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A4" w:rsidRPr="006E1FFD" w:rsidRDefault="00382CA4" w:rsidP="00382CA4">
      <w:pPr>
        <w:jc w:val="right"/>
      </w:pPr>
      <w:r w:rsidRPr="006E1FFD">
        <w:t>Příloha č. 1 k </w:t>
      </w:r>
      <w:proofErr w:type="spellStart"/>
      <w:proofErr w:type="gramStart"/>
      <w:r w:rsidRPr="006E1FFD">
        <w:t>č.j</w:t>
      </w:r>
      <w:proofErr w:type="spellEnd"/>
      <w:r w:rsidRPr="006E1FFD">
        <w:t>.</w:t>
      </w:r>
      <w:proofErr w:type="gramEnd"/>
      <w:r w:rsidRPr="006E1FFD">
        <w:t xml:space="preserve"> HSJI-</w:t>
      </w:r>
      <w:r>
        <w:t>858-1/E-2016</w:t>
      </w:r>
    </w:p>
    <w:p w:rsidR="00382CA4" w:rsidRPr="006E1FFD" w:rsidRDefault="00382CA4" w:rsidP="00382CA4">
      <w:pPr>
        <w:pStyle w:val="Nadpis3"/>
        <w:spacing w:before="0" w:after="0"/>
        <w:jc w:val="center"/>
        <w:rPr>
          <w:rFonts w:ascii="Times New Roman" w:hAnsi="Times New Roman"/>
          <w:sz w:val="28"/>
          <w:szCs w:val="28"/>
          <w:lang w:val="cs-CZ"/>
        </w:rPr>
      </w:pPr>
    </w:p>
    <w:p w:rsidR="00382CA4" w:rsidRPr="006E1FFD" w:rsidRDefault="00382CA4" w:rsidP="00382CA4">
      <w:pPr>
        <w:pStyle w:val="Nadpis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E1FFD">
        <w:rPr>
          <w:rFonts w:ascii="Times New Roman" w:hAnsi="Times New Roman"/>
          <w:sz w:val="28"/>
          <w:szCs w:val="28"/>
        </w:rPr>
        <w:t>Kr</w:t>
      </w:r>
      <w:r w:rsidRPr="006E1FFD">
        <w:rPr>
          <w:rFonts w:ascii="Times New Roman" w:hAnsi="Times New Roman"/>
          <w:sz w:val="28"/>
          <w:szCs w:val="28"/>
        </w:rPr>
        <w:t>y</w:t>
      </w:r>
      <w:r w:rsidRPr="006E1FFD">
        <w:rPr>
          <w:rFonts w:ascii="Times New Roman" w:hAnsi="Times New Roman"/>
          <w:sz w:val="28"/>
          <w:szCs w:val="28"/>
        </w:rPr>
        <w:t>cí list nabídky</w:t>
      </w:r>
    </w:p>
    <w:p w:rsidR="00382CA4" w:rsidRPr="006E1FFD" w:rsidRDefault="00382CA4" w:rsidP="00382CA4">
      <w:pPr>
        <w:jc w:val="center"/>
      </w:pPr>
      <w:r w:rsidRPr="006E1FFD">
        <w:t xml:space="preserve">na veřejnou zakázku malého rozsahu </w:t>
      </w:r>
    </w:p>
    <w:p w:rsidR="00382CA4" w:rsidRPr="00F322BB" w:rsidRDefault="00382CA4" w:rsidP="00382CA4">
      <w:pPr>
        <w:pStyle w:val="Zhlav"/>
        <w:tabs>
          <w:tab w:val="clear" w:pos="4536"/>
          <w:tab w:val="clear" w:pos="9072"/>
        </w:tabs>
        <w:spacing w:before="120"/>
        <w:ind w:left="1416" w:firstLine="708"/>
        <w:jc w:val="both"/>
        <w:rPr>
          <w:b/>
          <w:sz w:val="28"/>
          <w:szCs w:val="28"/>
        </w:rPr>
      </w:pPr>
      <w:r w:rsidRPr="00F322BB">
        <w:rPr>
          <w:b/>
          <w:sz w:val="28"/>
          <w:szCs w:val="28"/>
        </w:rPr>
        <w:t>„</w:t>
      </w:r>
      <w:r w:rsidRPr="00F322BB">
        <w:rPr>
          <w:b/>
          <w:bCs/>
          <w:sz w:val="28"/>
          <w:szCs w:val="28"/>
        </w:rPr>
        <w:t xml:space="preserve">Dodávka </w:t>
      </w:r>
      <w:r>
        <w:rPr>
          <w:b/>
          <w:bCs/>
          <w:sz w:val="28"/>
          <w:szCs w:val="28"/>
        </w:rPr>
        <w:t>elektromateriálu</w:t>
      </w:r>
      <w:r w:rsidRPr="00F322BB">
        <w:rPr>
          <w:b/>
          <w:bCs/>
          <w:sz w:val="28"/>
          <w:szCs w:val="28"/>
        </w:rPr>
        <w:t xml:space="preserve"> pro rok 2016</w:t>
      </w:r>
      <w:r w:rsidRPr="00F322BB">
        <w:rPr>
          <w:b/>
          <w:sz w:val="28"/>
          <w:szCs w:val="28"/>
        </w:rPr>
        <w:t>“</w:t>
      </w:r>
    </w:p>
    <w:p w:rsidR="00382CA4" w:rsidRPr="006E1FFD" w:rsidRDefault="00382CA4" w:rsidP="00382CA4">
      <w:pPr>
        <w:spacing w:before="120"/>
        <w:jc w:val="center"/>
      </w:pPr>
      <w:r w:rsidRPr="006E1FFD">
        <w:t xml:space="preserve">zadávanou ČR-Hasičským záchranným sborem Kraje Vysočina </w:t>
      </w:r>
    </w:p>
    <w:p w:rsidR="00382CA4" w:rsidRPr="006E1FFD" w:rsidRDefault="00382CA4" w:rsidP="00382CA4">
      <w:pPr>
        <w:jc w:val="center"/>
      </w:pPr>
      <w:r w:rsidRPr="006E1FFD">
        <w:t>podle § 12/3 a § 18/5 zák. č. 137/2006 Sb., o veře</w:t>
      </w:r>
      <w:r w:rsidRPr="006E1FFD">
        <w:t>j</w:t>
      </w:r>
      <w:r w:rsidRPr="006E1FFD">
        <w:t>ných zakázkách</w:t>
      </w:r>
    </w:p>
    <w:p w:rsidR="00382CA4" w:rsidRPr="006E1FFD" w:rsidRDefault="00382CA4" w:rsidP="00382CA4">
      <w:pPr>
        <w:rPr>
          <w:u w:val="single"/>
        </w:rPr>
      </w:pPr>
    </w:p>
    <w:p w:rsidR="00382CA4" w:rsidRPr="006E1FFD" w:rsidRDefault="00382CA4" w:rsidP="00382CA4">
      <w:pPr>
        <w:spacing w:after="120"/>
      </w:pPr>
      <w:r w:rsidRPr="006E1FFD">
        <w:rPr>
          <w:u w:val="single"/>
        </w:rPr>
        <w:t>Název uchazeče:</w:t>
      </w:r>
      <w:r w:rsidRPr="006E1FFD">
        <w:tab/>
      </w:r>
    </w:p>
    <w:p w:rsidR="00382CA4" w:rsidRPr="006E1FFD" w:rsidRDefault="00382CA4" w:rsidP="00382CA4">
      <w:pPr>
        <w:spacing w:after="120"/>
        <w:ind w:left="708" w:hanging="708"/>
      </w:pPr>
      <w:r w:rsidRPr="006E1FFD">
        <w:rPr>
          <w:u w:val="single"/>
        </w:rPr>
        <w:t xml:space="preserve">Sídlo </w:t>
      </w:r>
      <w:proofErr w:type="gramStart"/>
      <w:r w:rsidRPr="006E1FFD">
        <w:rPr>
          <w:u w:val="single"/>
        </w:rPr>
        <w:t>uchazeče :</w:t>
      </w:r>
      <w:proofErr w:type="gramEnd"/>
      <w:r w:rsidRPr="006E1FFD">
        <w:tab/>
      </w:r>
    </w:p>
    <w:p w:rsidR="00382CA4" w:rsidRPr="006E1FFD" w:rsidRDefault="00382CA4" w:rsidP="00382CA4">
      <w:pPr>
        <w:spacing w:after="120"/>
        <w:ind w:left="708" w:hanging="708"/>
      </w:pPr>
      <w:r w:rsidRPr="006E1FFD">
        <w:rPr>
          <w:u w:val="single"/>
        </w:rPr>
        <w:t>IČ :</w:t>
      </w:r>
      <w:r w:rsidRPr="006E1FFD">
        <w:tab/>
      </w:r>
    </w:p>
    <w:p w:rsidR="00382CA4" w:rsidRPr="006E1FFD" w:rsidRDefault="00382CA4" w:rsidP="00382CA4">
      <w:pPr>
        <w:spacing w:after="120"/>
        <w:ind w:left="708" w:hanging="708"/>
      </w:pPr>
      <w:proofErr w:type="gramStart"/>
      <w:r w:rsidRPr="006E1FFD">
        <w:rPr>
          <w:u w:val="single"/>
        </w:rPr>
        <w:t>DIČ :</w:t>
      </w:r>
      <w:proofErr w:type="gramEnd"/>
      <w:r w:rsidRPr="006E1FFD">
        <w:tab/>
      </w:r>
    </w:p>
    <w:p w:rsidR="00382CA4" w:rsidRDefault="00382CA4" w:rsidP="00382CA4">
      <w:pPr>
        <w:spacing w:after="120"/>
        <w:ind w:left="708" w:hanging="708"/>
      </w:pPr>
      <w:r w:rsidRPr="006E1FFD">
        <w:rPr>
          <w:u w:val="single"/>
        </w:rPr>
        <w:t xml:space="preserve">Statutární </w:t>
      </w:r>
      <w:proofErr w:type="gramStart"/>
      <w:r w:rsidRPr="006E1FFD">
        <w:rPr>
          <w:u w:val="single"/>
        </w:rPr>
        <w:t>zástupce :</w:t>
      </w:r>
      <w:proofErr w:type="gramEnd"/>
      <w:r w:rsidRPr="006E1FFD">
        <w:tab/>
      </w:r>
    </w:p>
    <w:p w:rsidR="00382CA4" w:rsidRDefault="00382CA4" w:rsidP="00382CA4">
      <w:pPr>
        <w:spacing w:after="120"/>
        <w:ind w:left="708" w:hanging="708"/>
        <w:rPr>
          <w:u w:val="single"/>
        </w:rPr>
      </w:pPr>
      <w:r>
        <w:rPr>
          <w:u w:val="single"/>
        </w:rPr>
        <w:t>Peněžní ústav</w:t>
      </w:r>
    </w:p>
    <w:p w:rsidR="00382CA4" w:rsidRPr="006C0134" w:rsidRDefault="00382CA4" w:rsidP="00382CA4">
      <w:pPr>
        <w:spacing w:after="120"/>
        <w:ind w:left="708" w:hanging="708"/>
        <w:rPr>
          <w:u w:val="single"/>
        </w:rPr>
      </w:pPr>
      <w:r>
        <w:rPr>
          <w:u w:val="single"/>
        </w:rPr>
        <w:t>Číslo účtu:</w:t>
      </w:r>
    </w:p>
    <w:p w:rsidR="00382CA4" w:rsidRPr="006E1FFD" w:rsidRDefault="00382CA4" w:rsidP="00382CA4">
      <w:pPr>
        <w:ind w:left="708" w:hanging="708"/>
      </w:pPr>
      <w:r w:rsidRPr="006E1FFD">
        <w:rPr>
          <w:u w:val="single"/>
        </w:rPr>
        <w:t>Zástupce odpovědný za jednání uchazeče pro zakázku:</w:t>
      </w:r>
      <w:r w:rsidRPr="006E1FFD">
        <w:tab/>
      </w:r>
    </w:p>
    <w:p w:rsidR="00382CA4" w:rsidRPr="006E1FFD" w:rsidRDefault="00382CA4" w:rsidP="00382CA4">
      <w:pPr>
        <w:ind w:left="708" w:hanging="708"/>
      </w:pPr>
      <w:r w:rsidRPr="006E1FFD">
        <w:t>Telefon:</w:t>
      </w:r>
      <w:r w:rsidRPr="006E1FFD">
        <w:tab/>
      </w:r>
    </w:p>
    <w:p w:rsidR="00382CA4" w:rsidRPr="006E1FFD" w:rsidRDefault="00382CA4" w:rsidP="00382CA4">
      <w:pPr>
        <w:spacing w:after="120"/>
        <w:ind w:left="709" w:hanging="709"/>
      </w:pPr>
      <w:r w:rsidRPr="006E1FFD">
        <w:t xml:space="preserve">e-mail: </w:t>
      </w:r>
      <w:r w:rsidRPr="006E1FFD">
        <w:tab/>
      </w:r>
    </w:p>
    <w:p w:rsidR="00382CA4" w:rsidRPr="006E1FFD" w:rsidRDefault="00382CA4" w:rsidP="00382CA4">
      <w:pPr>
        <w:ind w:left="708" w:hanging="708"/>
      </w:pPr>
      <w:r w:rsidRPr="006E1FFD">
        <w:rPr>
          <w:u w:val="single"/>
        </w:rPr>
        <w:t>Počet listů nabídky pro zakázku:</w:t>
      </w:r>
      <w:r w:rsidRPr="006E1FFD">
        <w:tab/>
      </w:r>
    </w:p>
    <w:p w:rsidR="00382CA4" w:rsidRPr="006E1FFD" w:rsidRDefault="00382CA4" w:rsidP="00382CA4">
      <w:pPr>
        <w:tabs>
          <w:tab w:val="left" w:pos="3641"/>
        </w:tabs>
      </w:pPr>
    </w:p>
    <w:p w:rsidR="00382CA4" w:rsidRPr="006E1FFD" w:rsidRDefault="00382CA4" w:rsidP="00382CA4">
      <w:pPr>
        <w:rPr>
          <w:u w:val="single"/>
        </w:rPr>
      </w:pPr>
      <w:r w:rsidRPr="006E1FFD">
        <w:rPr>
          <w:u w:val="single"/>
        </w:rPr>
        <w:t xml:space="preserve">Prohlášení uchazeče: </w:t>
      </w:r>
    </w:p>
    <w:p w:rsidR="00382CA4" w:rsidRPr="006E1FFD" w:rsidRDefault="00382CA4" w:rsidP="00382CA4">
      <w:pPr>
        <w:ind w:left="284" w:hanging="284"/>
        <w:rPr>
          <w:sz w:val="22"/>
          <w:szCs w:val="22"/>
        </w:rPr>
      </w:pPr>
      <w:r w:rsidRPr="006E1FFD">
        <w:rPr>
          <w:sz w:val="22"/>
          <w:szCs w:val="22"/>
        </w:rPr>
        <w:t>1. Nabídka splňuje všechny požadavky zadavatele, předmět plnění veřejné zakázky jsme př</w:t>
      </w:r>
      <w:r w:rsidRPr="006E1FFD">
        <w:rPr>
          <w:sz w:val="22"/>
          <w:szCs w:val="22"/>
        </w:rPr>
        <w:t>i</w:t>
      </w:r>
      <w:r w:rsidRPr="006E1FFD">
        <w:rPr>
          <w:sz w:val="22"/>
          <w:szCs w:val="22"/>
        </w:rPr>
        <w:t>praveni dodat ve specifikaci a podle podmínek uvedených ve Výzvě k podání n</w:t>
      </w:r>
      <w:r w:rsidRPr="006E1FFD">
        <w:rPr>
          <w:sz w:val="22"/>
          <w:szCs w:val="22"/>
        </w:rPr>
        <w:t>a</w:t>
      </w:r>
      <w:r w:rsidRPr="006E1FFD">
        <w:rPr>
          <w:sz w:val="22"/>
          <w:szCs w:val="22"/>
        </w:rPr>
        <w:t>bídky.</w:t>
      </w:r>
    </w:p>
    <w:p w:rsidR="00382CA4" w:rsidRPr="006E1FFD" w:rsidRDefault="00382CA4" w:rsidP="00382CA4">
      <w:pPr>
        <w:ind w:left="284" w:hanging="284"/>
        <w:rPr>
          <w:sz w:val="22"/>
          <w:szCs w:val="22"/>
        </w:rPr>
      </w:pPr>
      <w:r w:rsidRPr="006E1FFD">
        <w:rPr>
          <w:sz w:val="22"/>
          <w:szCs w:val="22"/>
        </w:rPr>
        <w:t>2. Nabízený předmět plnění veřejné zakázky je v souladu s předpisy a normami platnými pro Českou republiku.</w:t>
      </w:r>
    </w:p>
    <w:p w:rsidR="00382CA4" w:rsidRPr="006E1FFD" w:rsidRDefault="00382CA4" w:rsidP="00382CA4">
      <w:pPr>
        <w:ind w:left="284" w:hanging="284"/>
      </w:pPr>
      <w:r>
        <w:rPr>
          <w:sz w:val="22"/>
          <w:szCs w:val="22"/>
        </w:rPr>
        <w:t>3</w:t>
      </w:r>
      <w:r w:rsidRPr="006E1FFD">
        <w:rPr>
          <w:sz w:val="22"/>
          <w:szCs w:val="22"/>
        </w:rPr>
        <w:t>. Současně bereme na vědomí, že ve smlouvě uzavírané s vybraným dodavatelem bude dodavatel zavázán povinností umožnit osobám oprávněným k výkonu kontroly, provést kontrolu dokladů souv</w:t>
      </w:r>
      <w:r w:rsidRPr="006E1FFD">
        <w:rPr>
          <w:sz w:val="22"/>
          <w:szCs w:val="22"/>
        </w:rPr>
        <w:t>i</w:t>
      </w:r>
      <w:r w:rsidRPr="006E1FFD">
        <w:rPr>
          <w:sz w:val="22"/>
          <w:szCs w:val="22"/>
        </w:rPr>
        <w:t>sejících s plněním zakázky, a to po dobu danou právními předpisy k jejich archivaci (zákon č. 563/1991 Sb., o účetnictví, ve znění pozdějších předpisů, a zákon č. 235/2004 Sb., o dani z přidané hodnoty, ve znění pozdějších předpisů).</w:t>
      </w:r>
    </w:p>
    <w:p w:rsidR="00382CA4" w:rsidRPr="006E1FFD" w:rsidRDefault="00382CA4" w:rsidP="00382CA4">
      <w:pPr>
        <w:ind w:left="284" w:hanging="284"/>
      </w:pPr>
    </w:p>
    <w:p w:rsidR="00382CA4" w:rsidRPr="006E1FFD" w:rsidRDefault="00382CA4" w:rsidP="00382CA4">
      <w:pPr>
        <w:rPr>
          <w:u w:val="single"/>
        </w:rPr>
      </w:pPr>
      <w:r w:rsidRPr="006E1FFD">
        <w:rPr>
          <w:u w:val="single"/>
        </w:rPr>
        <w:t>Celková nabídková cena za předmět plnění bez DPH a s DPH:</w:t>
      </w:r>
    </w:p>
    <w:p w:rsidR="00382CA4" w:rsidRPr="006E1FFD" w:rsidRDefault="00382CA4" w:rsidP="00382CA4">
      <w:pPr>
        <w:ind w:left="1416" w:hanging="708"/>
        <w:jc w:val="both"/>
      </w:pPr>
    </w:p>
    <w:bookmarkStart w:id="0" w:name="_MON_1205318486"/>
    <w:bookmarkStart w:id="1" w:name="_MON_1205318897"/>
    <w:bookmarkStart w:id="2" w:name="_MON_1205318926"/>
    <w:bookmarkStart w:id="3" w:name="_MON_1205318957"/>
    <w:bookmarkStart w:id="4" w:name="_MON_1205318991"/>
    <w:bookmarkStart w:id="5" w:name="_MON_1205319069"/>
    <w:bookmarkStart w:id="6" w:name="_MON_1205642153"/>
    <w:bookmarkStart w:id="7" w:name="_MON_1205642418"/>
    <w:bookmarkStart w:id="8" w:name="_MON_1205642496"/>
    <w:bookmarkStart w:id="9" w:name="_MON_1231832380"/>
    <w:bookmarkStart w:id="10" w:name="_MON_1231832679"/>
    <w:bookmarkStart w:id="11" w:name="_MON_1233734421"/>
    <w:bookmarkStart w:id="12" w:name="_MON_1233734617"/>
    <w:bookmarkStart w:id="13" w:name="_MON_1233734623"/>
    <w:bookmarkStart w:id="14" w:name="_MON_1233734640"/>
    <w:bookmarkStart w:id="15" w:name="_MON_1233734735"/>
    <w:bookmarkStart w:id="16" w:name="_MON_1233734764"/>
    <w:bookmarkStart w:id="17" w:name="_MON_1233734790"/>
    <w:bookmarkStart w:id="18" w:name="_MON_1264319964"/>
    <w:bookmarkStart w:id="19" w:name="_MON_1275119071"/>
    <w:bookmarkStart w:id="20" w:name="_MON_1275119207"/>
    <w:bookmarkStart w:id="21" w:name="_MON_1275119646"/>
    <w:bookmarkStart w:id="22" w:name="_MON_1275206831"/>
    <w:bookmarkStart w:id="23" w:name="_MON_1287371888"/>
    <w:bookmarkStart w:id="24" w:name="_MON_1289036001"/>
    <w:bookmarkStart w:id="25" w:name="_MON_1289979871"/>
    <w:bookmarkStart w:id="26" w:name="_MON_1344866133"/>
    <w:bookmarkStart w:id="27" w:name="_MON_1344838422"/>
    <w:bookmarkStart w:id="28" w:name="_MON_1344838457"/>
    <w:bookmarkStart w:id="29" w:name="_MON_1344839178"/>
    <w:bookmarkStart w:id="30" w:name="_MON_1344840019"/>
    <w:bookmarkStart w:id="31" w:name="_MON_1347422713"/>
    <w:bookmarkStart w:id="32" w:name="_MON_1347422761"/>
    <w:bookmarkStart w:id="33" w:name="_MON_1347422901"/>
    <w:bookmarkStart w:id="34" w:name="_MON_1347436602"/>
    <w:bookmarkStart w:id="35" w:name="_MON_1349697217"/>
    <w:bookmarkStart w:id="36" w:name="_MON_1349699229"/>
    <w:bookmarkStart w:id="37" w:name="_MON_1350737445"/>
    <w:bookmarkStart w:id="38" w:name="_MON_1350737850"/>
    <w:bookmarkStart w:id="39" w:name="_MON_1369032566"/>
    <w:bookmarkStart w:id="40" w:name="_MON_1369032622"/>
    <w:bookmarkStart w:id="41" w:name="_MON_1369032693"/>
    <w:bookmarkStart w:id="42" w:name="_MON_1369032717"/>
    <w:bookmarkStart w:id="43" w:name="_MON_1369032755"/>
    <w:bookmarkStart w:id="44" w:name="_MON_1393864773"/>
    <w:bookmarkStart w:id="45" w:name="_MON_1393864811"/>
    <w:bookmarkStart w:id="46" w:name="_MON_1394617242"/>
    <w:bookmarkStart w:id="47" w:name="_MON_1505404524"/>
    <w:bookmarkStart w:id="48" w:name="_MON_1505404615"/>
    <w:bookmarkStart w:id="49" w:name="_MON_1512996814"/>
    <w:bookmarkStart w:id="50" w:name="_MON_1513008200"/>
    <w:bookmarkStart w:id="51" w:name="_MON_151300961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p w:rsidR="00382CA4" w:rsidRPr="006E1FFD" w:rsidRDefault="00382CA4" w:rsidP="00382CA4">
      <w:pPr>
        <w:ind w:firstLine="2"/>
        <w:jc w:val="center"/>
      </w:pPr>
      <w:r w:rsidRPr="006E1FFD">
        <w:object w:dxaOrig="11169" w:dyaOrig="1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63pt" o:ole="">
            <v:imagedata r:id="rId4" o:title=""/>
          </v:shape>
          <o:OLEObject Type="Embed" ProgID="Excel.Sheet.8" ShapeID="_x0000_i1025" DrawAspect="Content" ObjectID="_1516785123" r:id="rId5"/>
        </w:object>
      </w:r>
      <w:r w:rsidRPr="006E1FFD">
        <w:rPr>
          <w:sz w:val="22"/>
          <w:szCs w:val="22"/>
        </w:rPr>
        <w:t xml:space="preserve">Slovy: </w:t>
      </w:r>
    </w:p>
    <w:p w:rsidR="00382CA4" w:rsidRPr="006E1FFD" w:rsidRDefault="00382CA4" w:rsidP="00382CA4">
      <w:pPr>
        <w:jc w:val="both"/>
      </w:pPr>
      <w:r w:rsidRPr="006E1FFD">
        <w:t xml:space="preserve">Poskytnutá </w:t>
      </w:r>
      <w:proofErr w:type="gramStart"/>
      <w:r w:rsidRPr="006E1FFD">
        <w:t>záruka:         měsíců</w:t>
      </w:r>
      <w:proofErr w:type="gramEnd"/>
    </w:p>
    <w:p w:rsidR="00382CA4" w:rsidRPr="006E1FFD" w:rsidRDefault="00382CA4" w:rsidP="00382CA4">
      <w:pPr>
        <w:jc w:val="both"/>
      </w:pPr>
    </w:p>
    <w:p w:rsidR="00382CA4" w:rsidRPr="006E1FFD" w:rsidRDefault="00382CA4" w:rsidP="00382CA4">
      <w:pPr>
        <w:jc w:val="both"/>
      </w:pPr>
      <w:r w:rsidRPr="006E1FFD">
        <w:t>V ………………</w:t>
      </w:r>
      <w:proofErr w:type="gramStart"/>
      <w:r w:rsidRPr="006E1FFD">
        <w:t>….. dne</w:t>
      </w:r>
      <w:proofErr w:type="gramEnd"/>
      <w:r w:rsidRPr="006E1FFD">
        <w:t xml:space="preserve"> ……………</w:t>
      </w:r>
    </w:p>
    <w:p w:rsidR="00382CA4" w:rsidRPr="006E1FFD" w:rsidRDefault="00382CA4" w:rsidP="00382CA4">
      <w:pPr>
        <w:ind w:left="4956"/>
        <w:jc w:val="both"/>
      </w:pPr>
      <w:r w:rsidRPr="006E1FFD">
        <w:t xml:space="preserve">      </w:t>
      </w:r>
    </w:p>
    <w:p w:rsidR="00382CA4" w:rsidRPr="006E1FFD" w:rsidRDefault="00382CA4" w:rsidP="00382CA4">
      <w:pPr>
        <w:ind w:left="4956"/>
        <w:jc w:val="both"/>
      </w:pPr>
    </w:p>
    <w:p w:rsidR="00382CA4" w:rsidRPr="006E1FFD" w:rsidRDefault="00382CA4" w:rsidP="00382CA4">
      <w:pPr>
        <w:tabs>
          <w:tab w:val="center" w:pos="6946"/>
        </w:tabs>
        <w:jc w:val="both"/>
      </w:pPr>
      <w:r w:rsidRPr="006E1FFD">
        <w:t xml:space="preserve">     </w:t>
      </w:r>
      <w:r w:rsidRPr="006E1FFD">
        <w:tab/>
        <w:t>……………………………….</w:t>
      </w:r>
    </w:p>
    <w:p w:rsidR="00382CA4" w:rsidRPr="006E1FFD" w:rsidRDefault="00382CA4" w:rsidP="00382CA4">
      <w:pPr>
        <w:tabs>
          <w:tab w:val="center" w:pos="6946"/>
        </w:tabs>
        <w:ind w:firstLine="708"/>
        <w:jc w:val="both"/>
      </w:pPr>
      <w:r w:rsidRPr="006E1FFD">
        <w:tab/>
        <w:t>jméno a podpis</w:t>
      </w:r>
    </w:p>
    <w:p w:rsidR="00382CA4" w:rsidRDefault="00382CA4" w:rsidP="00382CA4">
      <w:pPr>
        <w:pStyle w:val="Zkladntext"/>
        <w:tabs>
          <w:tab w:val="center" w:pos="6946"/>
        </w:tabs>
      </w:pPr>
      <w:r w:rsidRPr="006E1FFD">
        <w:t xml:space="preserve">          </w:t>
      </w:r>
      <w:r w:rsidRPr="006E1FFD">
        <w:tab/>
        <w:t>oprávněného z</w:t>
      </w:r>
      <w:r w:rsidRPr="006E1FFD">
        <w:t>á</w:t>
      </w:r>
      <w:r w:rsidRPr="006E1FFD">
        <w:t>stupce uchazeče</w:t>
      </w:r>
    </w:p>
    <w:p w:rsidR="00382CA4" w:rsidRDefault="00382CA4" w:rsidP="00382CA4">
      <w:pPr>
        <w:pStyle w:val="Zkladntext"/>
        <w:tabs>
          <w:tab w:val="center" w:pos="6946"/>
        </w:tabs>
        <w:rPr>
          <w:bCs/>
          <w:kern w:val="28"/>
        </w:rPr>
      </w:pPr>
    </w:p>
    <w:p w:rsidR="009B405B" w:rsidRDefault="009B405B"/>
    <w:sectPr w:rsidR="009B405B" w:rsidSect="003F5F6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CA4"/>
    <w:rsid w:val="00382CA4"/>
    <w:rsid w:val="009B405B"/>
    <w:rsid w:val="00DC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-rozšíř.o 0,8 b."/>
    <w:qFormat/>
    <w:rsid w:val="0038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82C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82CA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Zhlav">
    <w:name w:val="header"/>
    <w:basedOn w:val="Normln"/>
    <w:link w:val="ZhlavChar"/>
    <w:rsid w:val="00382C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2C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82CA4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ZkladntextChar">
    <w:name w:val="Základní text Char"/>
    <w:basedOn w:val="Standardnpsmoodstavce"/>
    <w:link w:val="Zkladntext"/>
    <w:rsid w:val="00382C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List_aplikace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1216</Characters>
  <Application>Microsoft Office Word</Application>
  <DocSecurity>0</DocSecurity>
  <Lines>10</Lines>
  <Paragraphs>2</Paragraphs>
  <ScaleCrop>false</ScaleCrop>
  <Company>HZS Kraje Vysočina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Vašků</dc:creator>
  <cp:lastModifiedBy>Andrea Vašků</cp:lastModifiedBy>
  <cp:revision>1</cp:revision>
  <dcterms:created xsi:type="dcterms:W3CDTF">2016-02-12T11:25:00Z</dcterms:created>
  <dcterms:modified xsi:type="dcterms:W3CDTF">2016-02-12T11:25:00Z</dcterms:modified>
</cp:coreProperties>
</file>