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1" w:rsidRPr="00581BDA" w:rsidRDefault="00AC667F" w:rsidP="005F7C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BDA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Technická specifikace – </w:t>
      </w:r>
      <w:r w:rsidR="000E631C" w:rsidRPr="00581BDA">
        <w:rPr>
          <w:rFonts w:ascii="Times New Roman" w:hAnsi="Times New Roman" w:cs="Times New Roman"/>
          <w:b/>
          <w:sz w:val="24"/>
          <w:szCs w:val="24"/>
          <w:u w:val="single"/>
        </w:rPr>
        <w:t>zásahová obuv</w:t>
      </w:r>
    </w:p>
    <w:p w:rsidR="000E631C" w:rsidRPr="00581BDA" w:rsidRDefault="000E631C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AF1" w:rsidRPr="00581BDA" w:rsidRDefault="00386AF1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BA1" w:rsidRPr="00581BDA" w:rsidRDefault="009D5BA1" w:rsidP="004C4312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>Obecné kvalitativní požadavky a určení prostředku</w:t>
      </w:r>
    </w:p>
    <w:p w:rsidR="00AC667F" w:rsidRPr="00581BDA" w:rsidRDefault="00AC667F" w:rsidP="004C4312">
      <w:pPr>
        <w:pStyle w:val="Zkladntext"/>
        <w:spacing w:before="120" w:after="0" w:line="276" w:lineRule="auto"/>
        <w:ind w:left="357"/>
        <w:jc w:val="both"/>
        <w:rPr>
          <w:sz w:val="24"/>
          <w:szCs w:val="24"/>
        </w:rPr>
      </w:pPr>
      <w:r w:rsidRPr="00581BDA">
        <w:rPr>
          <w:sz w:val="24"/>
          <w:szCs w:val="24"/>
        </w:rPr>
        <w:t>Předmětem tec</w:t>
      </w:r>
      <w:r w:rsidR="008B2661" w:rsidRPr="00581BDA">
        <w:rPr>
          <w:sz w:val="24"/>
          <w:szCs w:val="24"/>
        </w:rPr>
        <w:t xml:space="preserve">hnických podmínek je pořízení </w:t>
      </w:r>
      <w:r w:rsidR="00B74056">
        <w:rPr>
          <w:sz w:val="24"/>
          <w:szCs w:val="24"/>
        </w:rPr>
        <w:t>14</w:t>
      </w:r>
      <w:r w:rsidR="000E631C" w:rsidRPr="00581BDA">
        <w:rPr>
          <w:sz w:val="24"/>
          <w:szCs w:val="24"/>
        </w:rPr>
        <w:t>0 párů zásahové obuvi určené pro příslušníky</w:t>
      </w:r>
      <w:r w:rsidRPr="00581BDA">
        <w:rPr>
          <w:sz w:val="24"/>
          <w:szCs w:val="24"/>
        </w:rPr>
        <w:t xml:space="preserve"> Záchranného útvaru HZS ČR</w:t>
      </w:r>
      <w:r w:rsidR="005D208B" w:rsidRPr="00581BDA">
        <w:rPr>
          <w:sz w:val="24"/>
          <w:szCs w:val="24"/>
        </w:rPr>
        <w:t xml:space="preserve"> (dále jen „obuv“)</w:t>
      </w:r>
      <w:r w:rsidRPr="00581BDA">
        <w:rPr>
          <w:sz w:val="24"/>
          <w:szCs w:val="24"/>
        </w:rPr>
        <w:t xml:space="preserve">. </w:t>
      </w:r>
      <w:r w:rsidR="00F41248" w:rsidRPr="00581BDA">
        <w:rPr>
          <w:sz w:val="24"/>
          <w:szCs w:val="24"/>
        </w:rPr>
        <w:t>Obuv</w:t>
      </w:r>
      <w:r w:rsidRPr="00581BDA">
        <w:rPr>
          <w:sz w:val="24"/>
          <w:szCs w:val="24"/>
        </w:rPr>
        <w:t xml:space="preserve"> je určen</w:t>
      </w:r>
      <w:r w:rsidR="00F41248" w:rsidRPr="00581BDA">
        <w:rPr>
          <w:sz w:val="24"/>
          <w:szCs w:val="24"/>
        </w:rPr>
        <w:t>a</w:t>
      </w:r>
      <w:r w:rsidRPr="00581BDA">
        <w:rPr>
          <w:sz w:val="24"/>
          <w:szCs w:val="24"/>
        </w:rPr>
        <w:t xml:space="preserve"> </w:t>
      </w:r>
      <w:r w:rsidR="00581BDA" w:rsidRPr="00581BDA">
        <w:rPr>
          <w:sz w:val="24"/>
          <w:szCs w:val="24"/>
        </w:rPr>
        <w:t>k ochraně dolních končetin při</w:t>
      </w:r>
      <w:r w:rsidRPr="00581BDA">
        <w:rPr>
          <w:sz w:val="24"/>
          <w:szCs w:val="24"/>
        </w:rPr>
        <w:t> plnění úkolů jak v organizačním, tak v operačním řízení (při provádění záchranných a likvidačních prací v podmínkách živelních pohrom, velkých požárů průmyslových obje</w:t>
      </w:r>
      <w:r w:rsidR="000A2812" w:rsidRPr="00581BDA">
        <w:rPr>
          <w:sz w:val="24"/>
          <w:szCs w:val="24"/>
        </w:rPr>
        <w:t>ktů a mimořádných událostí velké</w:t>
      </w:r>
      <w:r w:rsidRPr="00581BDA">
        <w:rPr>
          <w:sz w:val="24"/>
          <w:szCs w:val="24"/>
        </w:rPr>
        <w:t xml:space="preserve">ho rozsahu). </w:t>
      </w:r>
    </w:p>
    <w:p w:rsidR="00821DD2" w:rsidRPr="00581BDA" w:rsidRDefault="00821DD2" w:rsidP="004C4312">
      <w:pPr>
        <w:pStyle w:val="Zkladntext"/>
        <w:spacing w:before="120" w:after="0" w:line="276" w:lineRule="auto"/>
        <w:ind w:left="426" w:hanging="66"/>
        <w:jc w:val="both"/>
        <w:rPr>
          <w:sz w:val="24"/>
          <w:szCs w:val="24"/>
        </w:rPr>
      </w:pPr>
    </w:p>
    <w:p w:rsidR="008D781A" w:rsidRPr="00581BDA" w:rsidRDefault="00A83232" w:rsidP="004C4312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1BDA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5D208B" w:rsidRPr="00581BDA">
        <w:rPr>
          <w:rFonts w:ascii="Times New Roman" w:hAnsi="Times New Roman" w:cs="Times New Roman"/>
          <w:b/>
          <w:color w:val="000000"/>
          <w:sz w:val="24"/>
          <w:szCs w:val="24"/>
        </w:rPr>
        <w:t>buv</w:t>
      </w:r>
      <w:r w:rsidRPr="00581B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splňuje </w:t>
      </w:r>
      <w:r w:rsidR="008D781A" w:rsidRPr="00581BDA">
        <w:rPr>
          <w:rFonts w:ascii="Times New Roman" w:hAnsi="Times New Roman" w:cs="Times New Roman"/>
          <w:b/>
          <w:color w:val="000000"/>
          <w:sz w:val="24"/>
          <w:szCs w:val="24"/>
        </w:rPr>
        <w:t>požadavky:</w:t>
      </w:r>
    </w:p>
    <w:p w:rsidR="005D208B" w:rsidRPr="00581BDA" w:rsidRDefault="005D208B" w:rsidP="004C431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splňuje požadavky ČSN EN 15090 Obuv pro hasiče (dále jen „norma“), s níže uvedeným upřesněním: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bCs/>
          <w:sz w:val="24"/>
          <w:szCs w:val="24"/>
        </w:rPr>
        <w:t>K čl. 4.1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bCs/>
          <w:sz w:val="24"/>
          <w:szCs w:val="24"/>
        </w:rPr>
        <w:t>Obuv lze zařadit do třídy I.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 xml:space="preserve">K čl. 4.2 normy. 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má tvar D.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 čl. 4.3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odpovídá typu 2.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 čl. 6.3.1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splňuje požadavky třídy HI</w:t>
      </w:r>
      <w:r w:rsidRPr="00581B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1BDA">
        <w:rPr>
          <w:rFonts w:ascii="Times New Roman" w:hAnsi="Times New Roman" w:cs="Times New Roman"/>
          <w:sz w:val="24"/>
          <w:szCs w:val="24"/>
        </w:rPr>
        <w:t>.</w:t>
      </w:r>
    </w:p>
    <w:p w:rsidR="005D208B" w:rsidRPr="00581BDA" w:rsidRDefault="005D208B" w:rsidP="004C4312">
      <w:pPr>
        <w:numPr>
          <w:ilvl w:val="1"/>
          <w:numId w:val="8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 čl. 6.6.1 normy</w:t>
      </w:r>
    </w:p>
    <w:p w:rsidR="005D208B" w:rsidRPr="00581BDA" w:rsidRDefault="005D208B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vyhovuje článku 6.6.3.</w:t>
      </w:r>
    </w:p>
    <w:p w:rsidR="005D208B" w:rsidRPr="00581BDA" w:rsidRDefault="005D208B" w:rsidP="004C431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splňuje požadavky na izolaci proti chladu v souladu s čl. 6.2.3.2 ČSN EN ISO 20345</w:t>
      </w:r>
      <w:r w:rsidR="00183F0B" w:rsidRPr="00581BDA">
        <w:rPr>
          <w:rFonts w:ascii="Times New Roman" w:hAnsi="Times New Roman" w:cs="Times New Roman"/>
          <w:sz w:val="24"/>
          <w:szCs w:val="24"/>
        </w:rPr>
        <w:t xml:space="preserve"> Osobní ochranné prostředky – Bezpečnostní obuv</w:t>
      </w:r>
      <w:r w:rsidRPr="00581BDA">
        <w:rPr>
          <w:rFonts w:ascii="Times New Roman" w:hAnsi="Times New Roman" w:cs="Times New Roman"/>
          <w:sz w:val="24"/>
          <w:szCs w:val="24"/>
        </w:rPr>
        <w:t>.</w:t>
      </w:r>
    </w:p>
    <w:p w:rsidR="005D208B" w:rsidRPr="00581BDA" w:rsidRDefault="005D208B" w:rsidP="004C4312">
      <w:pPr>
        <w:numPr>
          <w:ilvl w:val="0"/>
          <w:numId w:val="13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Z hlediska odolnosti proti uklouznutí obuv splňuje požadavky pro označení symbolem SRC podle čl. 5.3.5 ČSN EN ISO 20345</w:t>
      </w:r>
      <w:r w:rsidR="00797205" w:rsidRPr="00581BDA">
        <w:rPr>
          <w:rFonts w:ascii="Times New Roman" w:hAnsi="Times New Roman" w:cs="Times New Roman"/>
          <w:sz w:val="24"/>
          <w:szCs w:val="24"/>
        </w:rPr>
        <w:t xml:space="preserve"> Osobní ochranné prostředky – Bezpečnostní obuv.</w:t>
      </w:r>
    </w:p>
    <w:p w:rsidR="005D208B" w:rsidRPr="00581BDA" w:rsidRDefault="005D208B" w:rsidP="004C4312">
      <w:pPr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C96" w:rsidRPr="00581BDA" w:rsidRDefault="00DE5FCD" w:rsidP="004C4312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 xml:space="preserve">Další </w:t>
      </w:r>
      <w:r w:rsidR="00903C96" w:rsidRPr="00581BDA">
        <w:rPr>
          <w:rFonts w:ascii="Times New Roman" w:hAnsi="Times New Roman" w:cs="Times New Roman"/>
          <w:b/>
          <w:sz w:val="24"/>
          <w:szCs w:val="24"/>
        </w:rPr>
        <w:t>technické požadavky: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 xml:space="preserve">Vrchový materiál obuvi je </w:t>
      </w:r>
      <w:proofErr w:type="spellStart"/>
      <w:r w:rsidRPr="00581BDA">
        <w:rPr>
          <w:rFonts w:ascii="Times New Roman" w:hAnsi="Times New Roman" w:cs="Times New Roman"/>
          <w:sz w:val="24"/>
          <w:szCs w:val="24"/>
        </w:rPr>
        <w:t>hydrofóbní</w:t>
      </w:r>
      <w:proofErr w:type="spellEnd"/>
      <w:r w:rsidRPr="00581BDA">
        <w:rPr>
          <w:rFonts w:ascii="Times New Roman" w:hAnsi="Times New Roman" w:cs="Times New Roman"/>
          <w:sz w:val="24"/>
          <w:szCs w:val="24"/>
        </w:rPr>
        <w:t xml:space="preserve"> hovězinová useň černé barvy o tloušťce nejméně 2,4 mm.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je vybavena rychlouzávěrem, což je usňová lišta se zdrhovadlem připevněná šněrovadly ke svršku obuvi pomocí soustavy kroužků a uzavřených háčků, která usnadňuje rychlé uzavření obuvi.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lastRenderedPageBreak/>
        <w:t xml:space="preserve">Obuv je vybavena textilní podšívkou s nepromokavou a prodyšnou membránou (např. Gore-Tex, </w:t>
      </w:r>
      <w:proofErr w:type="spellStart"/>
      <w:r w:rsidRPr="00581BDA">
        <w:rPr>
          <w:rFonts w:ascii="Times New Roman" w:hAnsi="Times New Roman" w:cs="Times New Roman"/>
          <w:sz w:val="24"/>
          <w:szCs w:val="24"/>
        </w:rPr>
        <w:t>Sympatex</w:t>
      </w:r>
      <w:proofErr w:type="spellEnd"/>
      <w:r w:rsidRPr="00581BDA">
        <w:rPr>
          <w:rFonts w:ascii="Times New Roman" w:hAnsi="Times New Roman" w:cs="Times New Roman"/>
          <w:sz w:val="24"/>
          <w:szCs w:val="24"/>
        </w:rPr>
        <w:t xml:space="preserve"> atp.), která umožňuje průchod vodní páry zevnitř obuvi ven a současně zabraňuje vnikání vlhkosti do obuvi.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Na obuv je vydáno ES prohlášení o shodě podle zákona č. 22/1997 Sb., o technických požadavcích na výrobky, a o změně a doplnění některých zákonů, ve znění pozdějších předpisů. Je přípustné deklarovat splnění požadavků zadavatele i podle jiných harmonizovaných evropských norem, nebo národních norem odpovídajících požadovaným českým technickým normám.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 xml:space="preserve">Všechny použité usňové a textilní materiály musí být bez obsahu zdraví nebezpečných koncentrací škodlivých látek (formaldehyd, </w:t>
      </w:r>
      <w:proofErr w:type="spellStart"/>
      <w:r w:rsidRPr="00581BDA">
        <w:rPr>
          <w:rFonts w:ascii="Times New Roman" w:hAnsi="Times New Roman" w:cs="Times New Roman"/>
          <w:sz w:val="24"/>
          <w:szCs w:val="24"/>
        </w:rPr>
        <w:t>pentachlórfenol</w:t>
      </w:r>
      <w:proofErr w:type="spellEnd"/>
      <w:r w:rsidRPr="00581BDA">
        <w:rPr>
          <w:rFonts w:ascii="Times New Roman" w:hAnsi="Times New Roman" w:cs="Times New Roman"/>
          <w:sz w:val="24"/>
          <w:szCs w:val="24"/>
        </w:rPr>
        <w:t>, azobarviva, vyluhovatelný chróm, těžké kovy) ve smyslu předepsaných norem.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Podešev obsahuje vložku odolnou proti propíchnutí.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je odolná proti prořezu.</w:t>
      </w:r>
    </w:p>
    <w:p w:rsidR="00183F0B" w:rsidRPr="00581BDA" w:rsidRDefault="00183F0B" w:rsidP="004C4312">
      <w:pPr>
        <w:numPr>
          <w:ilvl w:val="0"/>
          <w:numId w:val="19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Obuv byla vyrobena v roce 201</w:t>
      </w:r>
      <w:r w:rsidR="00512430" w:rsidRPr="00581BDA">
        <w:rPr>
          <w:rFonts w:ascii="Times New Roman" w:hAnsi="Times New Roman" w:cs="Times New Roman"/>
          <w:sz w:val="24"/>
          <w:szCs w:val="24"/>
        </w:rPr>
        <w:t>5</w:t>
      </w:r>
      <w:r w:rsidRPr="00581BDA">
        <w:rPr>
          <w:rFonts w:ascii="Times New Roman" w:hAnsi="Times New Roman" w:cs="Times New Roman"/>
          <w:sz w:val="24"/>
          <w:szCs w:val="24"/>
        </w:rPr>
        <w:t>.</w:t>
      </w:r>
    </w:p>
    <w:p w:rsidR="00CC00BE" w:rsidRPr="00581BDA" w:rsidRDefault="00CC00BE" w:rsidP="004C431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DD2" w:rsidRPr="00581BDA" w:rsidRDefault="00821DD2" w:rsidP="004C4312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>4.  Požadavky na předložení vzorků</w:t>
      </w:r>
    </w:p>
    <w:p w:rsidR="00DC698B" w:rsidRPr="00DC698B" w:rsidRDefault="00DC698B" w:rsidP="00DC698B">
      <w:pPr>
        <w:tabs>
          <w:tab w:val="left" w:pos="540"/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9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98B">
        <w:rPr>
          <w:rFonts w:ascii="Times New Roman" w:hAnsi="Times New Roman" w:cs="Times New Roman"/>
          <w:b/>
          <w:sz w:val="24"/>
          <w:szCs w:val="24"/>
          <w:u w:val="single"/>
        </w:rPr>
        <w:t>Zadavatel požaduje v rámci nabídky předložit vzorek nabízeného typu obuvi</w:t>
      </w:r>
    </w:p>
    <w:p w:rsidR="00821DD2" w:rsidRPr="00581BDA" w:rsidRDefault="00821DD2" w:rsidP="004C4312">
      <w:pPr>
        <w:spacing w:before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Na vzorku obuvi může být ověřeno především splnění z</w:t>
      </w:r>
      <w:r w:rsidR="00E57E5F" w:rsidRPr="00581BDA">
        <w:rPr>
          <w:rFonts w:ascii="Times New Roman" w:hAnsi="Times New Roman" w:cs="Times New Roman"/>
          <w:sz w:val="24"/>
          <w:szCs w:val="24"/>
        </w:rPr>
        <w:t xml:space="preserve">ákladního komfortu nošení obuvi, </w:t>
      </w:r>
      <w:r w:rsidRPr="00581BDA">
        <w:rPr>
          <w:rFonts w:ascii="Times New Roman" w:hAnsi="Times New Roman" w:cs="Times New Roman"/>
          <w:sz w:val="24"/>
          <w:szCs w:val="24"/>
        </w:rPr>
        <w:t xml:space="preserve">a to zejména: </w:t>
      </w:r>
    </w:p>
    <w:p w:rsidR="00821DD2" w:rsidRPr="00581BDA" w:rsidRDefault="00821DD2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bezproblémová funkce zdrhovadla,</w:t>
      </w:r>
    </w:p>
    <w:p w:rsidR="00821DD2" w:rsidRPr="00581BDA" w:rsidRDefault="00552834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neobsahuje-li</w:t>
      </w:r>
      <w:r w:rsidR="00821DD2" w:rsidRPr="00581BDA">
        <w:rPr>
          <w:rFonts w:ascii="Times New Roman" w:hAnsi="Times New Roman" w:cs="Times New Roman"/>
          <w:sz w:val="24"/>
          <w:szCs w:val="24"/>
        </w:rPr>
        <w:t xml:space="preserve"> vnitřek obuvi výrazné hrany, </w:t>
      </w:r>
    </w:p>
    <w:p w:rsidR="00821DD2" w:rsidRPr="00581BDA" w:rsidRDefault="004C4312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neobsahuje-li vn</w:t>
      </w:r>
      <w:r w:rsidR="00821DD2" w:rsidRPr="00581BDA">
        <w:rPr>
          <w:rFonts w:ascii="Times New Roman" w:hAnsi="Times New Roman" w:cs="Times New Roman"/>
          <w:sz w:val="24"/>
          <w:szCs w:val="24"/>
        </w:rPr>
        <w:t>itřek obuvi výrazně pohyblivou podšívku,</w:t>
      </w:r>
    </w:p>
    <w:p w:rsidR="00821DD2" w:rsidRPr="00581BDA" w:rsidRDefault="00821DD2" w:rsidP="004C4312">
      <w:pPr>
        <w:numPr>
          <w:ilvl w:val="0"/>
          <w:numId w:val="16"/>
        </w:num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soulad s dalšími podmínkami uvedenými ve výzvě k podání nabídek</w:t>
      </w:r>
      <w:r w:rsidR="00E57E5F" w:rsidRPr="00581BDA">
        <w:rPr>
          <w:rFonts w:ascii="Times New Roman" w:hAnsi="Times New Roman" w:cs="Times New Roman"/>
          <w:sz w:val="24"/>
          <w:szCs w:val="24"/>
        </w:rPr>
        <w:t>.</w:t>
      </w:r>
    </w:p>
    <w:p w:rsidR="00821DD2" w:rsidRPr="00581BDA" w:rsidRDefault="00821DD2" w:rsidP="004C4312">
      <w:pPr>
        <w:spacing w:before="120" w:line="276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821DD2" w:rsidRPr="00581BDA" w:rsidRDefault="00821DD2" w:rsidP="004C4312">
      <w:pPr>
        <w:keepNext/>
        <w:spacing w:line="276" w:lineRule="auto"/>
        <w:ind w:left="426"/>
        <w:jc w:val="both"/>
        <w:outlineLvl w:val="5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581BD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5. Požadavky na předložení dokumentace</w:t>
      </w:r>
    </w:p>
    <w:p w:rsidR="00821DD2" w:rsidRPr="00581BDA" w:rsidRDefault="00821DD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Uchazeč předloží v nabídce: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kopii certifikátu o ES přezk</w:t>
      </w:r>
      <w:r w:rsidR="00DC698B">
        <w:rPr>
          <w:rFonts w:ascii="Times New Roman" w:hAnsi="Times New Roman" w:cs="Times New Roman"/>
          <w:sz w:val="24"/>
          <w:szCs w:val="24"/>
        </w:rPr>
        <w:t>oušení typu k danému typu obuvi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prohlášení o shodě, vydané výrobcem obuvi k danému typu obuvi,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návod na použití a údržbu v českém jazyce.</w:t>
      </w:r>
    </w:p>
    <w:p w:rsidR="00821DD2" w:rsidRPr="00581BDA" w:rsidRDefault="00821DD2" w:rsidP="004C4312">
      <w:pPr>
        <w:keepNext/>
        <w:spacing w:line="276" w:lineRule="auto"/>
        <w:ind w:left="426"/>
        <w:jc w:val="both"/>
        <w:outlineLvl w:val="5"/>
        <w:rPr>
          <w:rFonts w:ascii="Times New Roman" w:hAnsi="Times New Roman" w:cs="Times New Roman"/>
          <w:b/>
          <w:noProof/>
          <w:sz w:val="24"/>
          <w:szCs w:val="24"/>
          <w:u w:val="single"/>
          <w:lang w:eastAsia="sk-SK"/>
        </w:rPr>
      </w:pPr>
    </w:p>
    <w:p w:rsidR="00821DD2" w:rsidRPr="00581BDA" w:rsidRDefault="00821DD2" w:rsidP="004C4312">
      <w:pPr>
        <w:keepNext/>
        <w:spacing w:line="360" w:lineRule="auto"/>
        <w:ind w:left="426"/>
        <w:jc w:val="both"/>
        <w:outlineLvl w:val="5"/>
        <w:rPr>
          <w:rFonts w:ascii="Times New Roman" w:hAnsi="Times New Roman" w:cs="Times New Roman"/>
          <w:sz w:val="24"/>
          <w:szCs w:val="24"/>
          <w:lang w:eastAsia="sk-SK"/>
        </w:rPr>
      </w:pPr>
      <w:r w:rsidRPr="00581BD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6. Doplňkové požadavky</w:t>
      </w:r>
    </w:p>
    <w:p w:rsidR="00821DD2" w:rsidRPr="00581BDA" w:rsidRDefault="00821DD2" w:rsidP="004C4312">
      <w:pPr>
        <w:tabs>
          <w:tab w:val="left" w:pos="4711"/>
          <w:tab w:val="left" w:pos="6979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  <w:lang w:eastAsia="sk-SK"/>
        </w:rPr>
        <w:t>Uchazeč se zavazuje v rámci zakázky zajistit: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servis a deklarace způsobu oprav, záruční a pozáruční servis,</w:t>
      </w:r>
    </w:p>
    <w:p w:rsidR="00821DD2" w:rsidRPr="00581BDA" w:rsidRDefault="00821DD2" w:rsidP="004C4312">
      <w:pPr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dodávky obuvi ve velikostech EU 36 – 50</w:t>
      </w:r>
    </w:p>
    <w:p w:rsidR="00821DD2" w:rsidRDefault="00821DD2" w:rsidP="004C4312">
      <w:pPr>
        <w:numPr>
          <w:ilvl w:val="0"/>
          <w:numId w:val="1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záruční doba min 24 měsíců.</w:t>
      </w:r>
    </w:p>
    <w:p w:rsidR="007D4761" w:rsidRPr="00581BDA" w:rsidRDefault="007D4761" w:rsidP="006D573A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1DD2" w:rsidRPr="00581BDA" w:rsidRDefault="007D4761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821DD2" w:rsidRPr="00581BDA">
        <w:rPr>
          <w:rFonts w:ascii="Times New Roman" w:hAnsi="Times New Roman" w:cs="Times New Roman"/>
          <w:b/>
          <w:sz w:val="24"/>
          <w:szCs w:val="24"/>
        </w:rPr>
        <w:t>oznámka č. 1:</w:t>
      </w:r>
    </w:p>
    <w:p w:rsidR="00821DD2" w:rsidRPr="00581BDA" w:rsidRDefault="00821DD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Pokud j</w:t>
      </w:r>
      <w:r w:rsidR="00581BDA" w:rsidRPr="00581BDA">
        <w:rPr>
          <w:rFonts w:ascii="Times New Roman" w:hAnsi="Times New Roman" w:cs="Times New Roman"/>
          <w:sz w:val="24"/>
          <w:szCs w:val="24"/>
        </w:rPr>
        <w:t>sou v</w:t>
      </w:r>
      <w:r w:rsidR="00FA3795">
        <w:rPr>
          <w:rFonts w:ascii="Times New Roman" w:hAnsi="Times New Roman" w:cs="Times New Roman"/>
          <w:sz w:val="24"/>
          <w:szCs w:val="24"/>
        </w:rPr>
        <w:t> zadávací dokumentaci</w:t>
      </w:r>
      <w:r w:rsidRPr="00581BDA">
        <w:rPr>
          <w:rFonts w:ascii="Times New Roman" w:hAnsi="Times New Roman" w:cs="Times New Roman"/>
          <w:sz w:val="24"/>
          <w:szCs w:val="24"/>
        </w:rPr>
        <w:t xml:space="preserve"> uvedeny odkazy na jednotlivá obchodní jména, zvláštní označení podniků, zvláštní označení výrobků, výkonů nebo obchodních materiálů, které platí pro určitý podnik nebo organizační jednotku za příznačné, patenty </w:t>
      </w:r>
      <w:r w:rsidRPr="00581BDA">
        <w:rPr>
          <w:rFonts w:ascii="Times New Roman" w:hAnsi="Times New Roman" w:cs="Times New Roman"/>
          <w:sz w:val="24"/>
          <w:szCs w:val="24"/>
        </w:rPr>
        <w:br/>
        <w:t xml:space="preserve">a užitné vzory, umožňuje zadavatel použití i jiných technických </w:t>
      </w:r>
      <w:r w:rsidRPr="00581BDA">
        <w:rPr>
          <w:rFonts w:ascii="Times New Roman" w:hAnsi="Times New Roman" w:cs="Times New Roman"/>
          <w:sz w:val="24"/>
          <w:szCs w:val="24"/>
        </w:rPr>
        <w:br/>
        <w:t>a kvalitativně obdobných řešení.</w:t>
      </w:r>
    </w:p>
    <w:p w:rsidR="004C4312" w:rsidRPr="00581BDA" w:rsidRDefault="004C431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1DD2" w:rsidRPr="00581BDA" w:rsidRDefault="00821DD2" w:rsidP="004C43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</w:rPr>
        <w:t>Poznámka č. 2:</w:t>
      </w:r>
    </w:p>
    <w:p w:rsidR="00821DD2" w:rsidRPr="00581BDA" w:rsidRDefault="00821DD2" w:rsidP="004C4312">
      <w:pPr>
        <w:spacing w:before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sz w:val="24"/>
          <w:szCs w:val="24"/>
        </w:rPr>
        <w:t>U nedatovaných odkazů na normativní dokumenty platí poslední vydání dokumentu (včetně změn).</w:t>
      </w:r>
    </w:p>
    <w:p w:rsidR="00821DD2" w:rsidRPr="00581BDA" w:rsidRDefault="00821DD2" w:rsidP="004C4312">
      <w:pPr>
        <w:spacing w:after="12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355" w:rsidRPr="004C4312" w:rsidRDefault="003C3355" w:rsidP="004C4312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C3355" w:rsidRPr="004C4312" w:rsidSect="00712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39" w:rsidRDefault="002D5D39" w:rsidP="002D5D39">
      <w:r>
        <w:separator/>
      </w:r>
    </w:p>
  </w:endnote>
  <w:endnote w:type="continuationSeparator" w:id="0">
    <w:p w:rsidR="002D5D39" w:rsidRDefault="002D5D39" w:rsidP="002D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Default="002D5D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Default="002D5D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Default="002D5D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39" w:rsidRDefault="002D5D39" w:rsidP="002D5D39">
      <w:r>
        <w:separator/>
      </w:r>
    </w:p>
  </w:footnote>
  <w:footnote w:type="continuationSeparator" w:id="0">
    <w:p w:rsidR="002D5D39" w:rsidRDefault="002D5D39" w:rsidP="002D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Default="002D5D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Pr="002D5D39" w:rsidRDefault="002D5D39">
    <w:pPr>
      <w:pStyle w:val="Zhlav"/>
      <w:rPr>
        <w:rFonts w:ascii="Times New Roman" w:hAnsi="Times New Roman" w:cs="Times New Roman"/>
        <w:sz w:val="24"/>
        <w:szCs w:val="24"/>
      </w:rPr>
    </w:pPr>
    <w:r w:rsidRPr="002D5D39">
      <w:rPr>
        <w:rFonts w:ascii="Times New Roman" w:hAnsi="Times New Roman" w:cs="Times New Roman"/>
        <w:sz w:val="24"/>
        <w:szCs w:val="24"/>
      </w:rPr>
      <w:t>K č.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D5D39">
      <w:rPr>
        <w:rFonts w:ascii="Times New Roman" w:hAnsi="Times New Roman" w:cs="Times New Roman"/>
        <w:sz w:val="24"/>
        <w:szCs w:val="24"/>
      </w:rPr>
      <w:t>j.</w:t>
    </w:r>
    <w:r>
      <w:rPr>
        <w:rFonts w:ascii="Times New Roman" w:hAnsi="Times New Roman" w:cs="Times New Roman"/>
        <w:sz w:val="24"/>
        <w:szCs w:val="24"/>
      </w:rPr>
      <w:t>:</w:t>
    </w:r>
    <w:r w:rsidRPr="002D5D39">
      <w:rPr>
        <w:rFonts w:ascii="Times New Roman" w:hAnsi="Times New Roman" w:cs="Times New Roman"/>
        <w:sz w:val="24"/>
        <w:szCs w:val="24"/>
      </w:rPr>
      <w:t xml:space="preserve"> ZU-16-12/2015                                                                                           Příloha č.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39" w:rsidRDefault="002D5D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C06"/>
    <w:multiLevelType w:val="multilevel"/>
    <w:tmpl w:val="E2A69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441C76"/>
    <w:multiLevelType w:val="hybridMultilevel"/>
    <w:tmpl w:val="182211C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95434"/>
    <w:multiLevelType w:val="hybridMultilevel"/>
    <w:tmpl w:val="1D5A7D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0A36"/>
    <w:multiLevelType w:val="hybridMultilevel"/>
    <w:tmpl w:val="F7AC0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107B"/>
    <w:multiLevelType w:val="multilevel"/>
    <w:tmpl w:val="E64CA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DA544E"/>
    <w:multiLevelType w:val="hybridMultilevel"/>
    <w:tmpl w:val="304E8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775"/>
    <w:multiLevelType w:val="hybridMultilevel"/>
    <w:tmpl w:val="B9D0E2B6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5765EA8"/>
    <w:multiLevelType w:val="hybridMultilevel"/>
    <w:tmpl w:val="4C9448F6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22213"/>
    <w:multiLevelType w:val="hybridMultilevel"/>
    <w:tmpl w:val="D7BE161C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832"/>
    <w:multiLevelType w:val="hybridMultilevel"/>
    <w:tmpl w:val="1BA86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6FC3"/>
    <w:multiLevelType w:val="hybridMultilevel"/>
    <w:tmpl w:val="BB4E51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25A"/>
    <w:multiLevelType w:val="multilevel"/>
    <w:tmpl w:val="55646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2" w15:restartNumberingAfterBreak="0">
    <w:nsid w:val="4A3218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EF1F72"/>
    <w:multiLevelType w:val="multilevel"/>
    <w:tmpl w:val="3C4A389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787E1D"/>
    <w:multiLevelType w:val="hybridMultilevel"/>
    <w:tmpl w:val="C1207A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666F0"/>
    <w:multiLevelType w:val="hybridMultilevel"/>
    <w:tmpl w:val="30A492CA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5BF"/>
    <w:multiLevelType w:val="multilevel"/>
    <w:tmpl w:val="3FA8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4B6273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0416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BA1"/>
    <w:rsid w:val="00015BB3"/>
    <w:rsid w:val="000634D5"/>
    <w:rsid w:val="0007079F"/>
    <w:rsid w:val="0007411B"/>
    <w:rsid w:val="00097B6B"/>
    <w:rsid w:val="000A2812"/>
    <w:rsid w:val="000B73AA"/>
    <w:rsid w:val="000E631C"/>
    <w:rsid w:val="001238D3"/>
    <w:rsid w:val="001833CA"/>
    <w:rsid w:val="00183F0B"/>
    <w:rsid w:val="00185D88"/>
    <w:rsid w:val="0019757A"/>
    <w:rsid w:val="001B6B10"/>
    <w:rsid w:val="0022497C"/>
    <w:rsid w:val="00232540"/>
    <w:rsid w:val="002A38B6"/>
    <w:rsid w:val="002A6533"/>
    <w:rsid w:val="002B6AAB"/>
    <w:rsid w:val="002D5D39"/>
    <w:rsid w:val="002F2882"/>
    <w:rsid w:val="0036661C"/>
    <w:rsid w:val="00386AF1"/>
    <w:rsid w:val="003C3355"/>
    <w:rsid w:val="003D4ECC"/>
    <w:rsid w:val="00461427"/>
    <w:rsid w:val="004857AA"/>
    <w:rsid w:val="004B33B4"/>
    <w:rsid w:val="004C4312"/>
    <w:rsid w:val="00512430"/>
    <w:rsid w:val="005351D2"/>
    <w:rsid w:val="00552834"/>
    <w:rsid w:val="00581BDA"/>
    <w:rsid w:val="005B4290"/>
    <w:rsid w:val="005D208B"/>
    <w:rsid w:val="005F7CC0"/>
    <w:rsid w:val="006104B1"/>
    <w:rsid w:val="006367F1"/>
    <w:rsid w:val="00670E9A"/>
    <w:rsid w:val="006D573A"/>
    <w:rsid w:val="00712571"/>
    <w:rsid w:val="00713CEB"/>
    <w:rsid w:val="00752AD4"/>
    <w:rsid w:val="00753868"/>
    <w:rsid w:val="007554C0"/>
    <w:rsid w:val="00755B2B"/>
    <w:rsid w:val="00797205"/>
    <w:rsid w:val="007C012A"/>
    <w:rsid w:val="007D4761"/>
    <w:rsid w:val="00821DD2"/>
    <w:rsid w:val="00843EB8"/>
    <w:rsid w:val="008B2661"/>
    <w:rsid w:val="008D781A"/>
    <w:rsid w:val="00903C96"/>
    <w:rsid w:val="00904700"/>
    <w:rsid w:val="00962555"/>
    <w:rsid w:val="009D5BA1"/>
    <w:rsid w:val="00A0261B"/>
    <w:rsid w:val="00A03550"/>
    <w:rsid w:val="00A13F3A"/>
    <w:rsid w:val="00A15584"/>
    <w:rsid w:val="00A31675"/>
    <w:rsid w:val="00A7622E"/>
    <w:rsid w:val="00A83232"/>
    <w:rsid w:val="00AC667F"/>
    <w:rsid w:val="00B07418"/>
    <w:rsid w:val="00B11945"/>
    <w:rsid w:val="00B733CF"/>
    <w:rsid w:val="00B74056"/>
    <w:rsid w:val="00B75D00"/>
    <w:rsid w:val="00B91EE9"/>
    <w:rsid w:val="00B92DD4"/>
    <w:rsid w:val="00B97A70"/>
    <w:rsid w:val="00BC0937"/>
    <w:rsid w:val="00C03E39"/>
    <w:rsid w:val="00C209D0"/>
    <w:rsid w:val="00C63510"/>
    <w:rsid w:val="00CB69BB"/>
    <w:rsid w:val="00CC00BE"/>
    <w:rsid w:val="00CE6ABE"/>
    <w:rsid w:val="00D40A9C"/>
    <w:rsid w:val="00D44F60"/>
    <w:rsid w:val="00D84008"/>
    <w:rsid w:val="00DB069A"/>
    <w:rsid w:val="00DC698B"/>
    <w:rsid w:val="00DE5FCD"/>
    <w:rsid w:val="00E33F35"/>
    <w:rsid w:val="00E57E5F"/>
    <w:rsid w:val="00E621B6"/>
    <w:rsid w:val="00ED3494"/>
    <w:rsid w:val="00ED5811"/>
    <w:rsid w:val="00F32ABA"/>
    <w:rsid w:val="00F41248"/>
    <w:rsid w:val="00F961A8"/>
    <w:rsid w:val="00FA3795"/>
    <w:rsid w:val="00FF05F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D62D750-0513-4C33-9CEE-AD81B105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D4E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4E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73AA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A0261B"/>
    <w:rPr>
      <w:sz w:val="16"/>
      <w:szCs w:val="16"/>
    </w:rPr>
  </w:style>
  <w:style w:type="paragraph" w:styleId="Textkomente">
    <w:name w:val="annotation text"/>
    <w:basedOn w:val="Normln"/>
    <w:semiHidden/>
    <w:rsid w:val="00A026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261B"/>
    <w:rPr>
      <w:b/>
      <w:bCs/>
    </w:rPr>
  </w:style>
  <w:style w:type="paragraph" w:styleId="Zkladntext">
    <w:name w:val="Body Text"/>
    <w:basedOn w:val="Normln"/>
    <w:link w:val="ZkladntextChar"/>
    <w:unhideWhenUsed/>
    <w:rsid w:val="00AC667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C667F"/>
  </w:style>
  <w:style w:type="paragraph" w:styleId="Normlnweb">
    <w:name w:val="Normal (Web)"/>
    <w:basedOn w:val="Normln"/>
    <w:uiPriority w:val="99"/>
    <w:unhideWhenUsed/>
    <w:rsid w:val="001833CA"/>
    <w:pPr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tucne1">
    <w:name w:val="tucne1"/>
    <w:basedOn w:val="Normln"/>
    <w:rsid w:val="00BC0937"/>
    <w:pPr>
      <w:spacing w:before="30" w:after="75"/>
      <w:jc w:val="both"/>
    </w:pPr>
    <w:rPr>
      <w:rFonts w:ascii="Verdana" w:hAnsi="Verdana" w:cs="Times New Roman"/>
      <w:b/>
      <w:bCs/>
      <w:color w:val="585858"/>
      <w:sz w:val="26"/>
      <w:szCs w:val="26"/>
    </w:rPr>
  </w:style>
  <w:style w:type="paragraph" w:styleId="Zhlav">
    <w:name w:val="header"/>
    <w:basedOn w:val="Normln"/>
    <w:link w:val="ZhlavChar"/>
    <w:unhideWhenUsed/>
    <w:rsid w:val="002D5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5D39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nhideWhenUsed/>
    <w:rsid w:val="002D5D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D5D3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48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8E49-E48E-4849-8525-4F5259BA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– Zásahový oděv pro hasiče</vt:lpstr>
    </vt:vector>
  </TitlesOfParts>
  <Company>HZS Ústí nad Labem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– Zásahový oděv pro hasiče</dc:title>
  <dc:subject/>
  <dc:creator>Your User Name</dc:creator>
  <cp:keywords/>
  <cp:lastModifiedBy>Hana Hellebrandová</cp:lastModifiedBy>
  <cp:revision>10</cp:revision>
  <cp:lastPrinted>2015-05-15T05:22:00Z</cp:lastPrinted>
  <dcterms:created xsi:type="dcterms:W3CDTF">2015-05-14T15:54:00Z</dcterms:created>
  <dcterms:modified xsi:type="dcterms:W3CDTF">2015-06-02T10:33:00Z</dcterms:modified>
</cp:coreProperties>
</file>