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F4" w:rsidRPr="005A76B6" w:rsidRDefault="00C77511" w:rsidP="005A76B6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28"/>
        </w:rPr>
      </w:pPr>
      <w:r w:rsidRPr="00C77511">
        <w:rPr>
          <w:rFonts w:ascii="Arial" w:hAnsi="Arial" w:cs="Arial"/>
          <w:b/>
          <w:bCs/>
          <w:kern w:val="32"/>
          <w:sz w:val="28"/>
          <w:szCs w:val="28"/>
        </w:rPr>
        <w:t>ČESTNÉ PROHLÁŠENÍ O VÁZANOSTI NABÍDKOU</w:t>
      </w:r>
    </w:p>
    <w:p w:rsidR="004F14F4" w:rsidRPr="005A76B6" w:rsidRDefault="004F14F4" w:rsidP="005A76B6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28"/>
        </w:rPr>
      </w:pPr>
    </w:p>
    <w:p w:rsidR="004F14F4" w:rsidRPr="005A76B6" w:rsidRDefault="004F14F4" w:rsidP="005A76B6">
      <w:pPr>
        <w:jc w:val="both"/>
        <w:rPr>
          <w:rFonts w:ascii="Arial" w:hAnsi="Arial" w:cs="Arial"/>
        </w:rPr>
      </w:pPr>
    </w:p>
    <w:p w:rsidR="008B65D7" w:rsidRPr="005A76B6" w:rsidRDefault="008B65D7" w:rsidP="005A76B6">
      <w:pPr>
        <w:tabs>
          <w:tab w:val="left" w:pos="1050"/>
        </w:tabs>
        <w:ind w:right="-288"/>
        <w:jc w:val="both"/>
        <w:outlineLvl w:val="0"/>
        <w:rPr>
          <w:rFonts w:ascii="Arial" w:hAnsi="Arial" w:cs="Arial"/>
          <w:sz w:val="18"/>
          <w:szCs w:val="18"/>
        </w:rPr>
      </w:pPr>
    </w:p>
    <w:p w:rsidR="00724478" w:rsidRPr="00DB078C" w:rsidRDefault="00631254" w:rsidP="00BA3690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078C">
        <w:rPr>
          <w:rFonts w:ascii="Arial" w:hAnsi="Arial" w:cs="Arial"/>
          <w:sz w:val="20"/>
          <w:szCs w:val="20"/>
        </w:rPr>
        <w:t>V</w:t>
      </w:r>
      <w:r w:rsidR="00724478" w:rsidRPr="00DB078C">
        <w:rPr>
          <w:rFonts w:ascii="Arial" w:hAnsi="Arial" w:cs="Arial"/>
          <w:sz w:val="20"/>
          <w:szCs w:val="20"/>
        </w:rPr>
        <w:t> souladu s</w:t>
      </w:r>
      <w:r w:rsidR="008179B1" w:rsidRPr="00DB078C">
        <w:rPr>
          <w:rFonts w:ascii="Arial" w:hAnsi="Arial" w:cs="Arial"/>
          <w:sz w:val="20"/>
          <w:szCs w:val="20"/>
        </w:rPr>
        <w:t xml:space="preserve">e zadávací dokumentací </w:t>
      </w:r>
      <w:r w:rsidR="008D6089">
        <w:rPr>
          <w:rFonts w:ascii="Arial" w:hAnsi="Arial" w:cs="Arial"/>
          <w:sz w:val="20"/>
          <w:szCs w:val="20"/>
        </w:rPr>
        <w:t xml:space="preserve">veřejné zakázky </w:t>
      </w:r>
      <w:r w:rsidR="00414851">
        <w:rPr>
          <w:rFonts w:ascii="Arial" w:hAnsi="Arial" w:cs="Arial"/>
          <w:sz w:val="20"/>
          <w:szCs w:val="20"/>
        </w:rPr>
        <w:t xml:space="preserve">„Soudní znalec pro </w:t>
      </w:r>
      <w:r w:rsidR="00B508C4">
        <w:rPr>
          <w:rFonts w:ascii="Arial" w:hAnsi="Arial" w:cs="Arial"/>
          <w:sz w:val="20"/>
          <w:szCs w:val="20"/>
        </w:rPr>
        <w:t>IT</w:t>
      </w:r>
      <w:r w:rsidR="00414851">
        <w:rPr>
          <w:rFonts w:ascii="Arial" w:hAnsi="Arial" w:cs="Arial"/>
          <w:sz w:val="20"/>
          <w:szCs w:val="20"/>
        </w:rPr>
        <w:t>“</w:t>
      </w:r>
      <w:r w:rsidR="00DB078C" w:rsidRPr="00DB078C">
        <w:rPr>
          <w:rFonts w:ascii="Arial" w:hAnsi="Arial" w:cs="Arial"/>
          <w:sz w:val="20"/>
          <w:szCs w:val="20"/>
        </w:rPr>
        <w:t xml:space="preserve"> </w:t>
      </w:r>
      <w:r w:rsidR="008179B1" w:rsidRPr="00DB078C">
        <w:rPr>
          <w:rFonts w:ascii="Arial" w:hAnsi="Arial" w:cs="Arial"/>
          <w:sz w:val="20"/>
          <w:szCs w:val="20"/>
        </w:rPr>
        <w:t>čestně prohlašuji, že dodavatel</w:t>
      </w:r>
      <w:r w:rsidR="00724478" w:rsidRPr="00DB078C">
        <w:rPr>
          <w:rFonts w:ascii="Arial" w:hAnsi="Arial" w:cs="Arial"/>
          <w:sz w:val="20"/>
          <w:szCs w:val="20"/>
        </w:rPr>
        <w:t>:</w:t>
      </w:r>
    </w:p>
    <w:p w:rsidR="008179B1" w:rsidRPr="00DB078C" w:rsidRDefault="00DB078C" w:rsidP="00BA3690">
      <w:pPr>
        <w:spacing w:before="120" w:after="12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B078C">
        <w:rPr>
          <w:rFonts w:ascii="Arial" w:hAnsi="Arial" w:cs="Arial"/>
          <w:sz w:val="20"/>
          <w:szCs w:val="20"/>
        </w:rPr>
        <w:t>[</w:t>
      </w:r>
      <w:r w:rsidRPr="00DB078C">
        <w:rPr>
          <w:rFonts w:ascii="Arial" w:hAnsi="Arial" w:cs="Arial"/>
          <w:sz w:val="20"/>
          <w:szCs w:val="20"/>
          <w:highlight w:val="green"/>
        </w:rPr>
        <w:t>doplní uchazeč</w:t>
      </w:r>
      <w:r w:rsidRPr="00DB078C">
        <w:rPr>
          <w:rFonts w:ascii="Arial" w:hAnsi="Arial" w:cs="Arial"/>
          <w:sz w:val="20"/>
          <w:szCs w:val="20"/>
        </w:rPr>
        <w:t>]</w:t>
      </w:r>
    </w:p>
    <w:p w:rsidR="00D75B0D" w:rsidRPr="00DB078C" w:rsidRDefault="00B31F91" w:rsidP="00BA3690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078C">
        <w:rPr>
          <w:rFonts w:ascii="Arial" w:hAnsi="Arial" w:cs="Arial"/>
          <w:sz w:val="20"/>
          <w:szCs w:val="20"/>
        </w:rPr>
        <w:t>j</w:t>
      </w:r>
      <w:r w:rsidR="008179B1" w:rsidRPr="00DB078C">
        <w:rPr>
          <w:rFonts w:ascii="Arial" w:hAnsi="Arial" w:cs="Arial"/>
          <w:sz w:val="20"/>
          <w:szCs w:val="20"/>
        </w:rPr>
        <w:t>e vázán celým obsahem nabídky po celou dobu běhu zadávací lhůty.</w:t>
      </w:r>
    </w:p>
    <w:p w:rsidR="00C77511" w:rsidRPr="00DB078C" w:rsidRDefault="00C77511" w:rsidP="00BA3690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C77511" w:rsidRPr="00DB078C" w:rsidRDefault="00C77511" w:rsidP="00BA3690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D92E67" w:rsidRPr="005D52A1" w:rsidRDefault="00D92E67" w:rsidP="00D92E6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D52A1">
        <w:rPr>
          <w:rFonts w:ascii="Arial" w:hAnsi="Arial" w:cs="Arial"/>
          <w:sz w:val="20"/>
          <w:szCs w:val="20"/>
        </w:rPr>
        <w:t>V [</w:t>
      </w:r>
      <w:r w:rsidRPr="005D52A1">
        <w:rPr>
          <w:rFonts w:ascii="Arial" w:hAnsi="Arial" w:cs="Arial"/>
          <w:sz w:val="20"/>
          <w:szCs w:val="20"/>
          <w:highlight w:val="green"/>
        </w:rPr>
        <w:t>doplní uchazeč</w:t>
      </w:r>
      <w:r w:rsidRPr="005D52A1">
        <w:rPr>
          <w:rFonts w:ascii="Arial" w:hAnsi="Arial" w:cs="Arial"/>
          <w:sz w:val="20"/>
          <w:szCs w:val="20"/>
        </w:rPr>
        <w:t>] dne [</w:t>
      </w:r>
      <w:r w:rsidRPr="005D52A1">
        <w:rPr>
          <w:rFonts w:ascii="Arial" w:hAnsi="Arial" w:cs="Arial"/>
          <w:sz w:val="20"/>
          <w:szCs w:val="20"/>
          <w:highlight w:val="green"/>
        </w:rPr>
        <w:t>doplní uchazeč</w:t>
      </w:r>
      <w:r w:rsidRPr="005D52A1">
        <w:rPr>
          <w:rFonts w:ascii="Arial" w:hAnsi="Arial" w:cs="Arial"/>
          <w:sz w:val="20"/>
          <w:szCs w:val="20"/>
        </w:rPr>
        <w:t>]</w:t>
      </w:r>
    </w:p>
    <w:p w:rsidR="00D92E67" w:rsidRPr="005D52A1" w:rsidRDefault="00D92E67" w:rsidP="00D92E6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D92E67" w:rsidRPr="005D52A1" w:rsidRDefault="00D92E67" w:rsidP="00D92E67">
      <w:pPr>
        <w:spacing w:before="120" w:after="120" w:line="288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5D52A1">
        <w:rPr>
          <w:rFonts w:ascii="Arial" w:hAnsi="Arial" w:cs="Arial"/>
          <w:sz w:val="20"/>
          <w:szCs w:val="20"/>
        </w:rPr>
        <w:t>…………………………………………</w:t>
      </w:r>
    </w:p>
    <w:p w:rsidR="00D92E67" w:rsidRPr="005D52A1" w:rsidRDefault="00D92E67" w:rsidP="00D92E67">
      <w:pPr>
        <w:spacing w:before="120" w:after="120" w:line="288" w:lineRule="auto"/>
        <w:ind w:left="6096" w:hanging="567"/>
        <w:jc w:val="both"/>
        <w:rPr>
          <w:rFonts w:ascii="Arial" w:hAnsi="Arial" w:cs="Arial"/>
          <w:b/>
          <w:color w:val="5F5F5F"/>
          <w:sz w:val="20"/>
          <w:szCs w:val="20"/>
        </w:rPr>
      </w:pPr>
      <w:bookmarkStart w:id="0" w:name="_GoBack"/>
      <w:bookmarkEnd w:id="0"/>
      <w:r w:rsidRPr="005D52A1">
        <w:rPr>
          <w:rFonts w:ascii="Arial" w:hAnsi="Arial" w:cs="Arial"/>
          <w:sz w:val="20"/>
          <w:szCs w:val="20"/>
        </w:rPr>
        <w:t>Razítko a podpis jednající osoby</w:t>
      </w: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414851" w:rsidP="00414851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Pr="007F3B86" w:rsidRDefault="007F3B86" w:rsidP="007F3B86">
      <w:pPr>
        <w:rPr>
          <w:rFonts w:ascii="Arial" w:hAnsi="Arial" w:cs="Arial"/>
          <w:sz w:val="20"/>
          <w:szCs w:val="20"/>
        </w:rPr>
      </w:pPr>
    </w:p>
    <w:p w:rsidR="007F3B86" w:rsidRDefault="007F3B86" w:rsidP="007F3B86">
      <w:pPr>
        <w:rPr>
          <w:rFonts w:ascii="Arial" w:hAnsi="Arial" w:cs="Arial"/>
          <w:sz w:val="20"/>
          <w:szCs w:val="20"/>
        </w:rPr>
      </w:pPr>
    </w:p>
    <w:p w:rsidR="00631254" w:rsidRPr="007F3B86" w:rsidRDefault="007F3B86" w:rsidP="007F3B86">
      <w:pPr>
        <w:tabs>
          <w:tab w:val="left" w:pos="8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31254" w:rsidRPr="007F3B86" w:rsidSect="007244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63" w:rsidRDefault="00FE1863">
      <w:r>
        <w:separator/>
      </w:r>
    </w:p>
  </w:endnote>
  <w:endnote w:type="continuationSeparator" w:id="0">
    <w:p w:rsidR="00FE1863" w:rsidRDefault="00FE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7B6CB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7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D5177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72" w:rsidRDefault="00B76372" w:rsidP="00B76372">
    <w:pPr>
      <w:autoSpaceDE w:val="0"/>
      <w:autoSpaceDN w:val="0"/>
      <w:adjustRightInd w:val="0"/>
      <w:spacing w:before="160" w:after="160" w:line="288" w:lineRule="auto"/>
      <w:rPr>
        <w:rFonts w:cs="Arial"/>
        <w:color w:val="73767D"/>
        <w:sz w:val="15"/>
        <w:szCs w:val="15"/>
      </w:rPr>
    </w:pPr>
  </w:p>
  <w:p w:rsidR="00D51775" w:rsidRPr="00B76372" w:rsidRDefault="00B76372" w:rsidP="00B76372">
    <w:pPr>
      <w:spacing w:line="240" w:lineRule="atLeast"/>
      <w:rPr>
        <w:rFonts w:ascii="Arial" w:hAnsi="Arial" w:cs="Arial"/>
        <w:color w:val="73767D"/>
        <w:sz w:val="16"/>
        <w:szCs w:val="20"/>
      </w:rPr>
    </w:pPr>
    <w:r w:rsidRPr="00BA7A8B">
      <w:rPr>
        <w:rFonts w:ascii="Arial" w:hAnsi="Arial" w:cs="Arial"/>
        <w:color w:val="73767D"/>
        <w:sz w:val="16"/>
        <w:szCs w:val="20"/>
      </w:rPr>
      <w:t>Příloha č.</w:t>
    </w:r>
    <w:r w:rsidR="00793C47">
      <w:rPr>
        <w:rFonts w:ascii="Arial" w:hAnsi="Arial" w:cs="Arial"/>
        <w:color w:val="73767D"/>
        <w:sz w:val="16"/>
        <w:szCs w:val="20"/>
      </w:rPr>
      <w:t xml:space="preserve"> 3</w:t>
    </w:r>
    <w:r w:rsidR="008D6089">
      <w:rPr>
        <w:rFonts w:ascii="Arial" w:hAnsi="Arial" w:cs="Arial"/>
        <w:color w:val="73767D"/>
        <w:sz w:val="16"/>
        <w:szCs w:val="20"/>
      </w:rPr>
      <w:t xml:space="preserve"> k zadávací </w:t>
    </w:r>
    <w:proofErr w:type="gramStart"/>
    <w:r w:rsidR="008D6089">
      <w:rPr>
        <w:rFonts w:ascii="Arial" w:hAnsi="Arial" w:cs="Arial"/>
        <w:color w:val="73767D"/>
        <w:sz w:val="16"/>
        <w:szCs w:val="20"/>
      </w:rPr>
      <w:t xml:space="preserve">dokumentaci </w:t>
    </w:r>
    <w:r w:rsidR="008558D9">
      <w:rPr>
        <w:rFonts w:ascii="Arial" w:hAnsi="Arial" w:cs="Arial"/>
        <w:color w:val="73767D"/>
        <w:sz w:val="16"/>
        <w:szCs w:val="20"/>
      </w:rPr>
      <w:t xml:space="preserve"> – Soudní</w:t>
    </w:r>
    <w:proofErr w:type="gramEnd"/>
    <w:r w:rsidR="008558D9">
      <w:rPr>
        <w:rFonts w:ascii="Arial" w:hAnsi="Arial" w:cs="Arial"/>
        <w:color w:val="73767D"/>
        <w:sz w:val="16"/>
        <w:szCs w:val="20"/>
      </w:rPr>
      <w:t xml:space="preserve"> znalec pro </w:t>
    </w:r>
    <w:r w:rsidR="00A11FA7">
      <w:rPr>
        <w:rFonts w:ascii="Arial" w:hAnsi="Arial" w:cs="Arial"/>
        <w:color w:val="73767D"/>
        <w:sz w:val="16"/>
        <w:szCs w:val="20"/>
      </w:rPr>
      <w:t>IT</w:t>
    </w:r>
    <w:r w:rsidR="007F3B86">
      <w:rPr>
        <w:rFonts w:ascii="Arial" w:hAnsi="Arial" w:cs="Arial"/>
        <w:color w:val="73767D"/>
        <w:sz w:val="16"/>
        <w:szCs w:val="20"/>
      </w:rPr>
      <w:tab/>
    </w: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PAGE </w:instrText>
    </w:r>
    <w:r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793C47">
      <w:rPr>
        <w:rFonts w:ascii="Arial" w:hAnsi="Arial" w:cs="Arial"/>
        <w:noProof/>
        <w:color w:val="73767D"/>
        <w:sz w:val="16"/>
        <w:szCs w:val="20"/>
      </w:rPr>
      <w:t>1</w:t>
    </w:r>
    <w:r w:rsidRPr="00BA7A8B">
      <w:rPr>
        <w:rFonts w:ascii="Arial" w:hAnsi="Arial" w:cs="Arial"/>
        <w:color w:val="73767D"/>
        <w:sz w:val="16"/>
        <w:szCs w:val="20"/>
      </w:rPr>
      <w:fldChar w:fldCharType="end"/>
    </w:r>
    <w:r w:rsidRPr="00BA7A8B">
      <w:rPr>
        <w:rFonts w:ascii="Arial" w:hAnsi="Arial" w:cs="Arial"/>
        <w:color w:val="73767D"/>
        <w:sz w:val="16"/>
        <w:szCs w:val="20"/>
      </w:rPr>
      <w:t>/</w:t>
    </w:r>
    <w:r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NUMPAGES </w:instrText>
    </w:r>
    <w:r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793C47">
      <w:rPr>
        <w:rFonts w:ascii="Arial" w:hAnsi="Arial" w:cs="Arial"/>
        <w:noProof/>
        <w:color w:val="73767D"/>
        <w:sz w:val="16"/>
        <w:szCs w:val="20"/>
      </w:rPr>
      <w:t>1</w:t>
    </w:r>
    <w:r w:rsidRPr="00BA7A8B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D51775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 w:rsidR="005B523C"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F752BB" w:rsidP="00B91E35">
    <w:pPr>
      <w:pStyle w:val="Zpat"/>
      <w:widowControl w:val="0"/>
    </w:pPr>
    <w:r>
      <w:rPr>
        <w:noProof/>
      </w:rPr>
      <w:drawing>
        <wp:inline distT="0" distB="0" distL="0" distR="0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63" w:rsidRDefault="00FE1863">
      <w:r>
        <w:separator/>
      </w:r>
    </w:p>
  </w:footnote>
  <w:footnote w:type="continuationSeparator" w:id="0">
    <w:p w:rsidR="00FE1863" w:rsidRDefault="00FE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BA3690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>
      <w:rPr>
        <w:rFonts w:ascii="JohnSans White Pro" w:hAnsi="JohnSans White Pro"/>
        <w:color w:val="000000"/>
        <w:sz w:val="13"/>
        <w:szCs w:val="13"/>
      </w:rPr>
      <w:tab/>
    </w:r>
  </w:p>
  <w:p w:rsidR="00C77511" w:rsidRDefault="00E12086" w:rsidP="00C77511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5D8CDC90" wp14:editId="7FF655A7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2794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884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58240" behindDoc="0" locked="0" layoutInCell="1" allowOverlap="1" wp14:anchorId="2840E39A" wp14:editId="5C684F34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302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9D910" id="Přímá spojnice se šipkou 9" o:spid="_x0000_s1026" type="#_x0000_t32" style="position:absolute;margin-left:-16.85pt;margin-top:52.15pt;width:0;height:13.35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 w:rsidR="00C77511">
      <w:rPr>
        <w:noProof/>
      </w:rPr>
      <w:t xml:space="preserve">   </w:t>
    </w:r>
    <w:r w:rsidR="00C77511">
      <w:rPr>
        <w:noProof/>
      </w:rPr>
      <w:drawing>
        <wp:inline distT="0" distB="0" distL="0" distR="0" wp14:anchorId="28B369F0" wp14:editId="05F3F32F">
          <wp:extent cx="1933575" cy="390525"/>
          <wp:effectExtent l="0" t="0" r="9525" b="9525"/>
          <wp:docPr id="22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511" w:rsidRDefault="00C77511" w:rsidP="00C77511">
    <w:pPr>
      <w:pStyle w:val="Zhlav"/>
    </w:pPr>
  </w:p>
  <w:p w:rsidR="00C77511" w:rsidRPr="00916F56" w:rsidRDefault="00C77511" w:rsidP="00C7751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BA3690" w:rsidRPr="00916F56" w:rsidRDefault="00BA3690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CC34AF" w:rsidP="002B2515">
    <w:pPr>
      <w:pStyle w:val="Zhlav"/>
      <w:ind w:hanging="284"/>
    </w:pPr>
    <w:r w:rsidRPr="00CC34AF">
      <w:rPr>
        <w:noProof/>
      </w:rPr>
      <w:drawing>
        <wp:inline distT="0" distB="0" distL="0" distR="0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3436A"/>
    <w:multiLevelType w:val="hybridMultilevel"/>
    <w:tmpl w:val="10C6E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93810C1"/>
    <w:multiLevelType w:val="hybridMultilevel"/>
    <w:tmpl w:val="E92E2A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8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CC65778"/>
    <w:multiLevelType w:val="hybridMultilevel"/>
    <w:tmpl w:val="D450C15C"/>
    <w:lvl w:ilvl="0" w:tplc="C422DA5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4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44"/>
  </w:num>
  <w:num w:numId="5">
    <w:abstractNumId w:val="28"/>
  </w:num>
  <w:num w:numId="6">
    <w:abstractNumId w:val="37"/>
  </w:num>
  <w:num w:numId="7">
    <w:abstractNumId w:val="17"/>
  </w:num>
  <w:num w:numId="8">
    <w:abstractNumId w:val="1"/>
  </w:num>
  <w:num w:numId="9">
    <w:abstractNumId w:val="18"/>
  </w:num>
  <w:num w:numId="10">
    <w:abstractNumId w:val="22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2"/>
  </w:num>
  <w:num w:numId="14">
    <w:abstractNumId w:val="32"/>
  </w:num>
  <w:num w:numId="15">
    <w:abstractNumId w:val="40"/>
  </w:num>
  <w:num w:numId="16">
    <w:abstractNumId w:val="19"/>
  </w:num>
  <w:num w:numId="17">
    <w:abstractNumId w:val="26"/>
  </w:num>
  <w:num w:numId="18">
    <w:abstractNumId w:val="43"/>
  </w:num>
  <w:num w:numId="19">
    <w:abstractNumId w:val="38"/>
  </w:num>
  <w:num w:numId="20">
    <w:abstractNumId w:val="21"/>
  </w:num>
  <w:num w:numId="21">
    <w:abstractNumId w:val="13"/>
  </w:num>
  <w:num w:numId="22">
    <w:abstractNumId w:val="20"/>
  </w:num>
  <w:num w:numId="23">
    <w:abstractNumId w:val="27"/>
  </w:num>
  <w:num w:numId="24">
    <w:abstractNumId w:val="29"/>
  </w:num>
  <w:num w:numId="25">
    <w:abstractNumId w:val="6"/>
  </w:num>
  <w:num w:numId="26">
    <w:abstractNumId w:val="39"/>
  </w:num>
  <w:num w:numId="27">
    <w:abstractNumId w:val="15"/>
  </w:num>
  <w:num w:numId="28">
    <w:abstractNumId w:val="9"/>
  </w:num>
  <w:num w:numId="29">
    <w:abstractNumId w:val="11"/>
  </w:num>
  <w:num w:numId="30">
    <w:abstractNumId w:val="14"/>
  </w:num>
  <w:num w:numId="31">
    <w:abstractNumId w:val="0"/>
  </w:num>
  <w:num w:numId="32">
    <w:abstractNumId w:val="35"/>
  </w:num>
  <w:num w:numId="33">
    <w:abstractNumId w:val="36"/>
  </w:num>
  <w:num w:numId="34">
    <w:abstractNumId w:val="16"/>
  </w:num>
  <w:num w:numId="35">
    <w:abstractNumId w:val="7"/>
  </w:num>
  <w:num w:numId="36">
    <w:abstractNumId w:val="34"/>
  </w:num>
  <w:num w:numId="37">
    <w:abstractNumId w:val="25"/>
  </w:num>
  <w:num w:numId="38">
    <w:abstractNumId w:val="2"/>
  </w:num>
  <w:num w:numId="39">
    <w:abstractNumId w:val="30"/>
  </w:num>
  <w:num w:numId="40">
    <w:abstractNumId w:val="24"/>
  </w:num>
  <w:num w:numId="41">
    <w:abstractNumId w:val="31"/>
  </w:num>
  <w:num w:numId="42">
    <w:abstractNumId w:val="41"/>
  </w:num>
  <w:num w:numId="4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8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32CC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0DA5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4C6F"/>
    <w:rsid w:val="002A652A"/>
    <w:rsid w:val="002B2515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457A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5032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D4DD5"/>
    <w:rsid w:val="003D73B1"/>
    <w:rsid w:val="003F338C"/>
    <w:rsid w:val="003F488D"/>
    <w:rsid w:val="003F74A5"/>
    <w:rsid w:val="00400CCA"/>
    <w:rsid w:val="004103DC"/>
    <w:rsid w:val="00410CCA"/>
    <w:rsid w:val="00414851"/>
    <w:rsid w:val="00417F29"/>
    <w:rsid w:val="0042085E"/>
    <w:rsid w:val="004279BC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94BAF"/>
    <w:rsid w:val="004A0CD3"/>
    <w:rsid w:val="004A1065"/>
    <w:rsid w:val="004A6928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16A4E"/>
    <w:rsid w:val="00524391"/>
    <w:rsid w:val="005276D2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5D21"/>
    <w:rsid w:val="005907C7"/>
    <w:rsid w:val="005A0763"/>
    <w:rsid w:val="005A5FD6"/>
    <w:rsid w:val="005A66B7"/>
    <w:rsid w:val="005A76B6"/>
    <w:rsid w:val="005B523C"/>
    <w:rsid w:val="005B5B4F"/>
    <w:rsid w:val="005B7155"/>
    <w:rsid w:val="005C4890"/>
    <w:rsid w:val="005C7724"/>
    <w:rsid w:val="005D5D99"/>
    <w:rsid w:val="005E330A"/>
    <w:rsid w:val="005E3903"/>
    <w:rsid w:val="005E3EAF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20CAC"/>
    <w:rsid w:val="006231E2"/>
    <w:rsid w:val="00631254"/>
    <w:rsid w:val="00631926"/>
    <w:rsid w:val="00632FEA"/>
    <w:rsid w:val="00636B0A"/>
    <w:rsid w:val="00652059"/>
    <w:rsid w:val="00652C84"/>
    <w:rsid w:val="00667077"/>
    <w:rsid w:val="00672B91"/>
    <w:rsid w:val="0068182C"/>
    <w:rsid w:val="00683561"/>
    <w:rsid w:val="00684689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700673"/>
    <w:rsid w:val="00705E7E"/>
    <w:rsid w:val="007061AA"/>
    <w:rsid w:val="00710FC6"/>
    <w:rsid w:val="00724478"/>
    <w:rsid w:val="007355C1"/>
    <w:rsid w:val="007427E5"/>
    <w:rsid w:val="00743B79"/>
    <w:rsid w:val="007640C7"/>
    <w:rsid w:val="00793C47"/>
    <w:rsid w:val="007950E3"/>
    <w:rsid w:val="00796A6C"/>
    <w:rsid w:val="007A3D7A"/>
    <w:rsid w:val="007A6CFB"/>
    <w:rsid w:val="007B0769"/>
    <w:rsid w:val="007B07E2"/>
    <w:rsid w:val="007B59B0"/>
    <w:rsid w:val="007B6CB0"/>
    <w:rsid w:val="007B6E24"/>
    <w:rsid w:val="007B77E0"/>
    <w:rsid w:val="007B78F5"/>
    <w:rsid w:val="007C1E4D"/>
    <w:rsid w:val="007C471E"/>
    <w:rsid w:val="007C6D68"/>
    <w:rsid w:val="007D000D"/>
    <w:rsid w:val="007D7A54"/>
    <w:rsid w:val="007F22B6"/>
    <w:rsid w:val="007F3B86"/>
    <w:rsid w:val="007F4450"/>
    <w:rsid w:val="007F6454"/>
    <w:rsid w:val="007F66EC"/>
    <w:rsid w:val="00800FD3"/>
    <w:rsid w:val="008011A3"/>
    <w:rsid w:val="00804CFE"/>
    <w:rsid w:val="0080690A"/>
    <w:rsid w:val="008110E1"/>
    <w:rsid w:val="008179B1"/>
    <w:rsid w:val="00824139"/>
    <w:rsid w:val="00825415"/>
    <w:rsid w:val="00827701"/>
    <w:rsid w:val="00830FD7"/>
    <w:rsid w:val="00842B15"/>
    <w:rsid w:val="00843EA3"/>
    <w:rsid w:val="00853379"/>
    <w:rsid w:val="008541FA"/>
    <w:rsid w:val="008558D9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16F6"/>
    <w:rsid w:val="008920CD"/>
    <w:rsid w:val="00894549"/>
    <w:rsid w:val="008A0E93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6089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47A"/>
    <w:rsid w:val="009F2683"/>
    <w:rsid w:val="009F563A"/>
    <w:rsid w:val="00A0147A"/>
    <w:rsid w:val="00A043F2"/>
    <w:rsid w:val="00A11FA7"/>
    <w:rsid w:val="00A1325F"/>
    <w:rsid w:val="00A1484A"/>
    <w:rsid w:val="00A163E2"/>
    <w:rsid w:val="00A23DE4"/>
    <w:rsid w:val="00A30ADE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0F9E"/>
    <w:rsid w:val="00A64CA8"/>
    <w:rsid w:val="00A6682C"/>
    <w:rsid w:val="00A66BED"/>
    <w:rsid w:val="00A74F5F"/>
    <w:rsid w:val="00A757D2"/>
    <w:rsid w:val="00A8362C"/>
    <w:rsid w:val="00A9101D"/>
    <w:rsid w:val="00AA2D87"/>
    <w:rsid w:val="00AA339E"/>
    <w:rsid w:val="00AA7620"/>
    <w:rsid w:val="00AA7FE5"/>
    <w:rsid w:val="00AB3E4E"/>
    <w:rsid w:val="00AB6CDC"/>
    <w:rsid w:val="00AC035D"/>
    <w:rsid w:val="00AC461C"/>
    <w:rsid w:val="00AC5AF1"/>
    <w:rsid w:val="00AC64FB"/>
    <w:rsid w:val="00AC7108"/>
    <w:rsid w:val="00AC722C"/>
    <w:rsid w:val="00AD313D"/>
    <w:rsid w:val="00AD583D"/>
    <w:rsid w:val="00AD6927"/>
    <w:rsid w:val="00AE6C0C"/>
    <w:rsid w:val="00AE7EA0"/>
    <w:rsid w:val="00AF0187"/>
    <w:rsid w:val="00B04D4D"/>
    <w:rsid w:val="00B12C00"/>
    <w:rsid w:val="00B2661D"/>
    <w:rsid w:val="00B31F91"/>
    <w:rsid w:val="00B32372"/>
    <w:rsid w:val="00B4044F"/>
    <w:rsid w:val="00B508C4"/>
    <w:rsid w:val="00B51A81"/>
    <w:rsid w:val="00B55194"/>
    <w:rsid w:val="00B5603A"/>
    <w:rsid w:val="00B60235"/>
    <w:rsid w:val="00B610AE"/>
    <w:rsid w:val="00B70789"/>
    <w:rsid w:val="00B76372"/>
    <w:rsid w:val="00B765AA"/>
    <w:rsid w:val="00B80FA9"/>
    <w:rsid w:val="00B84299"/>
    <w:rsid w:val="00B86F1C"/>
    <w:rsid w:val="00B91D8E"/>
    <w:rsid w:val="00B91E35"/>
    <w:rsid w:val="00B9440E"/>
    <w:rsid w:val="00B95A63"/>
    <w:rsid w:val="00BA0CB3"/>
    <w:rsid w:val="00BA3690"/>
    <w:rsid w:val="00BA75DB"/>
    <w:rsid w:val="00BA7F01"/>
    <w:rsid w:val="00BB140F"/>
    <w:rsid w:val="00BB3568"/>
    <w:rsid w:val="00BC0A93"/>
    <w:rsid w:val="00BC3489"/>
    <w:rsid w:val="00BC514E"/>
    <w:rsid w:val="00BC53CF"/>
    <w:rsid w:val="00BC5A6D"/>
    <w:rsid w:val="00BD4A49"/>
    <w:rsid w:val="00BD6B8E"/>
    <w:rsid w:val="00BE1EA2"/>
    <w:rsid w:val="00BE3EEF"/>
    <w:rsid w:val="00BE70A9"/>
    <w:rsid w:val="00C02006"/>
    <w:rsid w:val="00C06178"/>
    <w:rsid w:val="00C16A23"/>
    <w:rsid w:val="00C16F5C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11"/>
    <w:rsid w:val="00C7755E"/>
    <w:rsid w:val="00C967CA"/>
    <w:rsid w:val="00CA041B"/>
    <w:rsid w:val="00CA1D83"/>
    <w:rsid w:val="00CA3E92"/>
    <w:rsid w:val="00CA3F1D"/>
    <w:rsid w:val="00CA3F81"/>
    <w:rsid w:val="00CB4B7E"/>
    <w:rsid w:val="00CC2312"/>
    <w:rsid w:val="00CC34AF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CF5DE7"/>
    <w:rsid w:val="00D03CD0"/>
    <w:rsid w:val="00D047DB"/>
    <w:rsid w:val="00D07C65"/>
    <w:rsid w:val="00D167AC"/>
    <w:rsid w:val="00D2061C"/>
    <w:rsid w:val="00D25C99"/>
    <w:rsid w:val="00D30D07"/>
    <w:rsid w:val="00D4636D"/>
    <w:rsid w:val="00D47CEA"/>
    <w:rsid w:val="00D50D4E"/>
    <w:rsid w:val="00D51775"/>
    <w:rsid w:val="00D521DE"/>
    <w:rsid w:val="00D55E4E"/>
    <w:rsid w:val="00D56623"/>
    <w:rsid w:val="00D65659"/>
    <w:rsid w:val="00D65DC9"/>
    <w:rsid w:val="00D70C7D"/>
    <w:rsid w:val="00D71AFC"/>
    <w:rsid w:val="00D75B0D"/>
    <w:rsid w:val="00D80188"/>
    <w:rsid w:val="00D8160F"/>
    <w:rsid w:val="00D873FD"/>
    <w:rsid w:val="00D92E67"/>
    <w:rsid w:val="00D92FEA"/>
    <w:rsid w:val="00D96436"/>
    <w:rsid w:val="00DA43BB"/>
    <w:rsid w:val="00DA4A72"/>
    <w:rsid w:val="00DA50CF"/>
    <w:rsid w:val="00DB078C"/>
    <w:rsid w:val="00DB4B43"/>
    <w:rsid w:val="00DB6A42"/>
    <w:rsid w:val="00DC4367"/>
    <w:rsid w:val="00DE0719"/>
    <w:rsid w:val="00DE0742"/>
    <w:rsid w:val="00DE7D31"/>
    <w:rsid w:val="00DF0D96"/>
    <w:rsid w:val="00DF5A22"/>
    <w:rsid w:val="00DF6C29"/>
    <w:rsid w:val="00E03596"/>
    <w:rsid w:val="00E049E4"/>
    <w:rsid w:val="00E05CDC"/>
    <w:rsid w:val="00E05F46"/>
    <w:rsid w:val="00E07D2D"/>
    <w:rsid w:val="00E12086"/>
    <w:rsid w:val="00E21E02"/>
    <w:rsid w:val="00E24643"/>
    <w:rsid w:val="00E2572F"/>
    <w:rsid w:val="00E27F6A"/>
    <w:rsid w:val="00E31264"/>
    <w:rsid w:val="00E33950"/>
    <w:rsid w:val="00E33B1A"/>
    <w:rsid w:val="00E34B17"/>
    <w:rsid w:val="00E35628"/>
    <w:rsid w:val="00E376B3"/>
    <w:rsid w:val="00E40228"/>
    <w:rsid w:val="00E47971"/>
    <w:rsid w:val="00E51C37"/>
    <w:rsid w:val="00E61A95"/>
    <w:rsid w:val="00E62E02"/>
    <w:rsid w:val="00E67C3C"/>
    <w:rsid w:val="00E80661"/>
    <w:rsid w:val="00E82FB3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52BB"/>
    <w:rsid w:val="00F761BD"/>
    <w:rsid w:val="00F8243C"/>
    <w:rsid w:val="00F8277B"/>
    <w:rsid w:val="00F83442"/>
    <w:rsid w:val="00F873F7"/>
    <w:rsid w:val="00F9149D"/>
    <w:rsid w:val="00F95940"/>
    <w:rsid w:val="00FC185D"/>
    <w:rsid w:val="00FD7B11"/>
    <w:rsid w:val="00FE1863"/>
    <w:rsid w:val="00FE2A8F"/>
    <w:rsid w:val="00FF26E4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aliases w:val="Contents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locked/>
    <w:rsid w:val="006846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4689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46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468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4689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72447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24478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2447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2014-07-04T12:44:00Z</dcterms:created>
  <dcterms:modified xsi:type="dcterms:W3CDTF">2015-05-28T06:57:00Z</dcterms:modified>
</cp:coreProperties>
</file>